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4" w:rsidRDefault="00252549">
      <w:pPr>
        <w:pStyle w:val="a4"/>
      </w:pPr>
      <w:r>
        <w:t>行政訴訟聲請法官迴避狀</w:t>
      </w:r>
      <w:r>
        <w:t>(</w:t>
      </w:r>
      <w:r>
        <w:t>一</w:t>
      </w:r>
      <w:r>
        <w:t>)</w:t>
      </w:r>
    </w:p>
    <w:p w:rsidR="00DA5ED4" w:rsidRDefault="00252549" w:rsidP="00D05436">
      <w:pPr>
        <w:pStyle w:val="a3"/>
        <w:spacing w:before="294" w:line="400" w:lineRule="atLeast"/>
        <w:ind w:right="253"/>
      </w:pPr>
      <w:r>
        <w:rPr>
          <w:spacing w:val="-27"/>
        </w:rPr>
        <w:t>案號及股別：</w:t>
      </w:r>
      <w:r>
        <w:rPr>
          <w:spacing w:val="-1"/>
        </w:rPr>
        <w:t>（</w:t>
      </w:r>
      <w:r>
        <w:rPr>
          <w:spacing w:val="-6"/>
        </w:rPr>
        <w:t>行政法院受件之案號及承辦股之代號，若案件尚未分案，則</w:t>
      </w:r>
      <w:r>
        <w:rPr>
          <w:spacing w:val="-6"/>
        </w:rPr>
        <w:t>省略）</w:t>
      </w:r>
    </w:p>
    <w:p w:rsidR="00DA5ED4" w:rsidRDefault="00252549" w:rsidP="00D05436">
      <w:pPr>
        <w:pStyle w:val="a3"/>
        <w:tabs>
          <w:tab w:val="left" w:pos="4319"/>
          <w:tab w:val="left" w:pos="5860"/>
        </w:tabs>
        <w:spacing w:before="34" w:line="400" w:lineRule="atLeast"/>
        <w:ind w:right="502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ab/>
      </w:r>
      <w:r>
        <w:t>元（</w:t>
      </w:r>
      <w:r>
        <w:rPr>
          <w:spacing w:val="-3"/>
        </w:rPr>
        <w:t>若無</w:t>
      </w:r>
      <w:r>
        <w:t>此項，</w:t>
      </w:r>
      <w:r>
        <w:rPr>
          <w:spacing w:val="-3"/>
        </w:rPr>
        <w:t>則</w:t>
      </w:r>
      <w:r>
        <w:t>省略</w:t>
      </w:r>
      <w:r>
        <w:rPr>
          <w:spacing w:val="-16"/>
        </w:rPr>
        <w:t>）</w:t>
      </w:r>
      <w:r>
        <w:rPr>
          <w:spacing w:val="-16"/>
        </w:rPr>
        <w:t xml:space="preserve"> </w:t>
      </w:r>
      <w:r>
        <w:t>聲請人</w:t>
      </w:r>
      <w:r>
        <w:rPr>
          <w:spacing w:val="-3"/>
        </w:rPr>
        <w:t>（</w:t>
      </w:r>
      <w:r>
        <w:t>即原</w:t>
      </w:r>
      <w:r>
        <w:rPr>
          <w:spacing w:val="-3"/>
        </w:rPr>
        <w:t>告或</w:t>
      </w:r>
      <w:r>
        <w:t>被告）</w:t>
      </w:r>
      <w:r>
        <w:t>○○○</w:t>
      </w:r>
      <w:r>
        <w:tab/>
      </w:r>
      <w:r>
        <w:rPr>
          <w:spacing w:val="-3"/>
        </w:rPr>
        <w:t>身</w:t>
      </w:r>
      <w:r>
        <w:t>分證明</w:t>
      </w:r>
      <w:r>
        <w:rPr>
          <w:spacing w:val="-3"/>
        </w:rPr>
        <w:t>文</w:t>
      </w:r>
      <w:r>
        <w:t>件</w:t>
      </w:r>
    </w:p>
    <w:p w:rsidR="00DA5ED4" w:rsidRDefault="00252549" w:rsidP="00D05436">
      <w:pPr>
        <w:pStyle w:val="a3"/>
        <w:spacing w:line="400" w:lineRule="atLeast"/>
        <w:ind w:left="4319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</w:p>
    <w:p w:rsidR="00DA5ED4" w:rsidRDefault="00252549" w:rsidP="00D05436">
      <w:pPr>
        <w:pStyle w:val="a3"/>
        <w:tabs>
          <w:tab w:val="left" w:pos="7185"/>
        </w:tabs>
        <w:spacing w:before="22" w:line="400" w:lineRule="atLeast"/>
        <w:ind w:left="4319" w:right="254"/>
        <w:rPr>
          <w:rFonts w:ascii="Times New Roman" w:eastAsia="Times New Roman" w:hAnsi="Times New Roman"/>
        </w:rPr>
      </w:pPr>
      <w:r>
        <w:t>□</w:t>
      </w:r>
      <w:r>
        <w:rPr>
          <w:spacing w:val="39"/>
        </w:rPr>
        <w:t xml:space="preserve"> </w:t>
      </w:r>
      <w:r>
        <w:t>營</w:t>
      </w:r>
      <w:r>
        <w:rPr>
          <w:spacing w:val="38"/>
        </w:rPr>
        <w:t xml:space="preserve"> </w:t>
      </w:r>
      <w:r>
        <w:t>利</w:t>
      </w:r>
      <w:r>
        <w:rPr>
          <w:spacing w:val="38"/>
        </w:rPr>
        <w:t xml:space="preserve"> </w:t>
      </w:r>
      <w:r>
        <w:t>事</w:t>
      </w:r>
      <w:r>
        <w:rPr>
          <w:spacing w:val="40"/>
        </w:rPr>
        <w:t xml:space="preserve"> </w:t>
      </w:r>
      <w:r>
        <w:t>業</w:t>
      </w:r>
      <w:r>
        <w:rPr>
          <w:spacing w:val="38"/>
        </w:rPr>
        <w:t xml:space="preserve"> </w:t>
      </w:r>
      <w:r>
        <w:t>登</w:t>
      </w:r>
      <w:r>
        <w:rPr>
          <w:spacing w:val="40"/>
        </w:rPr>
        <w:t xml:space="preserve"> </w:t>
      </w:r>
      <w:r>
        <w:t>記</w:t>
      </w:r>
      <w:r>
        <w:rPr>
          <w:spacing w:val="38"/>
        </w:rPr>
        <w:t xml:space="preserve"> </w:t>
      </w:r>
      <w:r>
        <w:t>證</w:t>
      </w:r>
      <w:r>
        <w:rPr>
          <w:spacing w:val="38"/>
        </w:rPr>
        <w:t xml:space="preserve"> </w:t>
      </w:r>
      <w:r>
        <w:t>□</w:t>
      </w:r>
      <w:r>
        <w:rPr>
          <w:spacing w:val="40"/>
        </w:rPr>
        <w:t xml:space="preserve"> </w:t>
      </w:r>
      <w:r>
        <w:t>其</w:t>
      </w:r>
      <w:r>
        <w:rPr>
          <w:spacing w:val="38"/>
        </w:rPr>
        <w:t xml:space="preserve"> </w:t>
      </w:r>
      <w:r>
        <w:rPr>
          <w:spacing w:val="-14"/>
        </w:rPr>
        <w:t>他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DA5ED4" w:rsidRDefault="00252549" w:rsidP="00D05436">
      <w:pPr>
        <w:pStyle w:val="a3"/>
        <w:spacing w:line="400" w:lineRule="atLeast"/>
        <w:ind w:left="4305" w:right="2856" w:firstLine="43"/>
      </w:pPr>
      <w:r>
        <w:t>性別：男</w:t>
      </w:r>
      <w:r>
        <w:t>/</w:t>
      </w:r>
      <w:r>
        <w:t>女</w:t>
      </w:r>
      <w:r>
        <w:t>/</w:t>
      </w:r>
      <w:r>
        <w:t>其他生日：</w:t>
      </w:r>
    </w:p>
    <w:p w:rsidR="00DA5ED4" w:rsidRDefault="00252549" w:rsidP="00D05436">
      <w:pPr>
        <w:pStyle w:val="a3"/>
        <w:spacing w:line="400" w:lineRule="atLeast"/>
        <w:ind w:left="4288"/>
      </w:pPr>
      <w:r>
        <w:t>戶籍地：</w:t>
      </w:r>
    </w:p>
    <w:p w:rsidR="00DA5ED4" w:rsidRDefault="00252549" w:rsidP="00D05436">
      <w:pPr>
        <w:pStyle w:val="a3"/>
        <w:spacing w:line="400" w:lineRule="atLeast"/>
        <w:ind w:left="4290"/>
      </w:pPr>
      <w:r>
        <w:t>現住地：</w:t>
      </w:r>
      <w:r>
        <w:t>□</w:t>
      </w:r>
      <w:r>
        <w:t>同戶籍地</w:t>
      </w:r>
    </w:p>
    <w:p w:rsidR="00DA5ED4" w:rsidRDefault="00252549" w:rsidP="00D05436">
      <w:pPr>
        <w:pStyle w:val="a3"/>
        <w:tabs>
          <w:tab w:val="left" w:pos="8558"/>
        </w:tabs>
        <w:spacing w:before="20" w:line="400" w:lineRule="atLeast"/>
        <w:ind w:left="4317" w:right="885" w:firstLine="1094"/>
      </w:pPr>
      <w:r>
        <w:t>□</w:t>
      </w:r>
      <w:r>
        <w:t>其他：</w:t>
      </w:r>
      <w:r>
        <w:rPr>
          <w:u w:val="single"/>
        </w:rPr>
        <w:tab/>
        <w:t xml:space="preserve">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DA5ED4" w:rsidRDefault="00252549" w:rsidP="00D05436">
      <w:pPr>
        <w:pStyle w:val="a3"/>
        <w:spacing w:line="400" w:lineRule="atLeast"/>
        <w:ind w:left="4345" w:right="4256" w:hanging="29"/>
      </w:pPr>
      <w:r>
        <w:t>電話：</w:t>
      </w:r>
      <w:r>
        <w:t xml:space="preserve"> </w:t>
      </w:r>
      <w:r>
        <w:t>傳真：</w:t>
      </w:r>
    </w:p>
    <w:p w:rsidR="00DA5ED4" w:rsidRDefault="00252549" w:rsidP="00D05436">
      <w:pPr>
        <w:pStyle w:val="a3"/>
        <w:spacing w:line="400" w:lineRule="atLeast"/>
        <w:ind w:left="4290" w:right="3149" w:firstLine="40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DA5ED4" w:rsidRDefault="00DA5ED4" w:rsidP="00D05436">
      <w:pPr>
        <w:pStyle w:val="a3"/>
        <w:spacing w:before="14" w:line="400" w:lineRule="atLeast"/>
        <w:ind w:left="0"/>
        <w:rPr>
          <w:sz w:val="18"/>
        </w:rPr>
      </w:pPr>
    </w:p>
    <w:p w:rsidR="00DA5ED4" w:rsidRDefault="00252549" w:rsidP="00D05436">
      <w:pPr>
        <w:pStyle w:val="a3"/>
        <w:spacing w:before="1" w:line="400" w:lineRule="atLeast"/>
      </w:pPr>
      <w:r>
        <w:t>為聲請法官</w:t>
      </w:r>
      <w:r>
        <w:t>○○○</w:t>
      </w:r>
      <w:r>
        <w:t>迴避事：</w:t>
      </w:r>
    </w:p>
    <w:p w:rsidR="00DA5ED4" w:rsidRDefault="00252549" w:rsidP="00D05436">
      <w:pPr>
        <w:pStyle w:val="a3"/>
        <w:spacing w:before="22" w:line="400" w:lineRule="atLeast"/>
        <w:ind w:left="678" w:right="249" w:hanging="560"/>
        <w:jc w:val="both"/>
      </w:pPr>
      <w:r>
        <w:rPr>
          <w:spacing w:val="-14"/>
        </w:rPr>
        <w:t>一、法官有下列各款情形之一者，應自行迴避，不得執行職務，如不自行迴</w:t>
      </w:r>
      <w:r>
        <w:rPr>
          <w:spacing w:val="-13"/>
        </w:rPr>
        <w:t>避，當事人得聲請法官迴避</w:t>
      </w:r>
      <w:r>
        <w:rPr>
          <w:spacing w:val="-176"/>
        </w:rPr>
        <w:t>：</w:t>
      </w:r>
      <w:r>
        <w:t>（一</w:t>
      </w:r>
      <w:r>
        <w:rPr>
          <w:spacing w:val="-70"/>
        </w:rPr>
        <w:t>）</w:t>
      </w:r>
      <w:r>
        <w:rPr>
          <w:spacing w:val="-12"/>
        </w:rPr>
        <w:t>法官或其配偶、前配偶或未婚配偶，</w:t>
      </w:r>
      <w:r>
        <w:rPr>
          <w:spacing w:val="-14"/>
        </w:rPr>
        <w:t>為該訴訟事件當事人</w:t>
      </w:r>
      <w:r>
        <w:rPr>
          <w:spacing w:val="-202"/>
        </w:rPr>
        <w:t>；</w:t>
      </w:r>
      <w:r>
        <w:t>（二</w:t>
      </w:r>
      <w:r>
        <w:rPr>
          <w:spacing w:val="-125"/>
        </w:rPr>
        <w:t>）</w:t>
      </w:r>
      <w:r>
        <w:rPr>
          <w:spacing w:val="-7"/>
        </w:rPr>
        <w:t>法官為該訴訟事件當事人八親等內之血親，</w:t>
      </w:r>
      <w:r>
        <w:rPr>
          <w:spacing w:val="-14"/>
        </w:rPr>
        <w:t>或五親等內之姻親，或曾有此親屬關係；</w:t>
      </w:r>
      <w:r>
        <w:t>（三</w:t>
      </w:r>
      <w:r>
        <w:rPr>
          <w:spacing w:val="-8"/>
        </w:rPr>
        <w:t>）</w:t>
      </w:r>
      <w:r>
        <w:rPr>
          <w:spacing w:val="-5"/>
        </w:rPr>
        <w:t>法官或其配偶、前配偶</w:t>
      </w:r>
      <w:r>
        <w:rPr>
          <w:spacing w:val="-15"/>
        </w:rPr>
        <w:t>或未婚配偶，就該訴訟事件與當事人有共同權利人、共同義務人或償還</w:t>
      </w:r>
    </w:p>
    <w:p w:rsidR="00DA5ED4" w:rsidRDefault="00DA5ED4">
      <w:pPr>
        <w:spacing w:line="194" w:lineRule="auto"/>
        <w:jc w:val="both"/>
        <w:sectPr w:rsidR="00DA5ED4">
          <w:footerReference w:type="default" r:id="rId6"/>
          <w:type w:val="continuous"/>
          <w:pgSz w:w="11910" w:h="16850"/>
          <w:pgMar w:top="1360" w:right="1160" w:bottom="1280" w:left="1300" w:header="720" w:footer="1096" w:gutter="0"/>
          <w:pgNumType w:start="1"/>
          <w:cols w:space="720"/>
        </w:sectPr>
      </w:pPr>
    </w:p>
    <w:p w:rsidR="00DA5ED4" w:rsidRDefault="00252549" w:rsidP="00D05436">
      <w:pPr>
        <w:pStyle w:val="a3"/>
        <w:spacing w:line="360" w:lineRule="auto"/>
        <w:ind w:left="678"/>
      </w:pPr>
      <w:r>
        <w:rPr>
          <w:spacing w:val="-24"/>
        </w:rPr>
        <w:lastRenderedPageBreak/>
        <w:t>義務人之關係；</w:t>
      </w:r>
      <w:r>
        <w:t>（</w:t>
      </w:r>
      <w:r>
        <w:rPr>
          <w:spacing w:val="-3"/>
        </w:rPr>
        <w:t>四</w:t>
      </w:r>
      <w:r>
        <w:rPr>
          <w:spacing w:val="-15"/>
        </w:rPr>
        <w:t>）</w:t>
      </w:r>
      <w:r>
        <w:rPr>
          <w:spacing w:val="-3"/>
        </w:rPr>
        <w:t>法官現為或曾為該訴訟事件當事人之法定代理人</w:t>
      </w:r>
    </w:p>
    <w:p w:rsidR="00DA5ED4" w:rsidRDefault="00252549" w:rsidP="00D05436">
      <w:pPr>
        <w:pStyle w:val="a3"/>
        <w:spacing w:before="22" w:line="360" w:lineRule="auto"/>
        <w:ind w:left="678" w:right="252"/>
        <w:jc w:val="both"/>
      </w:pPr>
      <w:r>
        <w:rPr>
          <w:spacing w:val="-25"/>
        </w:rPr>
        <w:t>或家長、家屬；</w:t>
      </w:r>
      <w:r>
        <w:t>（</w:t>
      </w:r>
      <w:r>
        <w:rPr>
          <w:spacing w:val="-3"/>
        </w:rPr>
        <w:t>五</w:t>
      </w:r>
      <w:r>
        <w:rPr>
          <w:spacing w:val="-8"/>
        </w:rPr>
        <w:t>）</w:t>
      </w:r>
      <w:r>
        <w:rPr>
          <w:spacing w:val="-5"/>
        </w:rPr>
        <w:t>法官於該訴訟事件，現為或曾為當事人之訴訟代</w:t>
      </w:r>
      <w:r>
        <w:rPr>
          <w:spacing w:val="-29"/>
        </w:rPr>
        <w:t>理人或輔佐人；</w:t>
      </w:r>
      <w:r>
        <w:t>（</w:t>
      </w:r>
      <w:r>
        <w:rPr>
          <w:spacing w:val="-3"/>
        </w:rPr>
        <w:t>六</w:t>
      </w:r>
      <w:r>
        <w:rPr>
          <w:spacing w:val="-34"/>
        </w:rPr>
        <w:t>）</w:t>
      </w:r>
      <w:r>
        <w:rPr>
          <w:spacing w:val="-8"/>
        </w:rPr>
        <w:t>法官於該訴訟事件，曾為證人或鑑定人</w:t>
      </w:r>
      <w:r>
        <w:rPr>
          <w:spacing w:val="-159"/>
        </w:rPr>
        <w:t>；</w:t>
      </w:r>
      <w:r>
        <w:t>（七</w:t>
      </w:r>
      <w:r>
        <w:rPr>
          <w:spacing w:val="-36"/>
        </w:rPr>
        <w:t>）</w:t>
      </w:r>
      <w:r>
        <w:t>曾</w:t>
      </w:r>
      <w:r>
        <w:rPr>
          <w:spacing w:val="-10"/>
        </w:rPr>
        <w:t>在中央或地方機關參與該訴訟事件之行政處分或訴願決定；</w:t>
      </w:r>
      <w:r>
        <w:rPr>
          <w:spacing w:val="-3"/>
        </w:rPr>
        <w:t>（</w:t>
      </w:r>
      <w:r>
        <w:t>八</w:t>
      </w:r>
      <w:r>
        <w:rPr>
          <w:spacing w:val="-15"/>
        </w:rPr>
        <w:t>）</w:t>
      </w:r>
      <w:r>
        <w:t>曾參</w:t>
      </w:r>
      <w:r>
        <w:rPr>
          <w:spacing w:val="-13"/>
        </w:rPr>
        <w:t>與該訴訟事件相牽涉之民刑事裁判；</w:t>
      </w:r>
      <w:r>
        <w:rPr>
          <w:spacing w:val="-3"/>
        </w:rPr>
        <w:t>（</w:t>
      </w:r>
      <w:r>
        <w:t>九</w:t>
      </w:r>
      <w:r>
        <w:rPr>
          <w:spacing w:val="-15"/>
        </w:rPr>
        <w:t>）</w:t>
      </w:r>
      <w:r>
        <w:rPr>
          <w:spacing w:val="-3"/>
        </w:rPr>
        <w:t>曾參與該訴訟事件相牽涉之</w:t>
      </w:r>
      <w:r>
        <w:rPr>
          <w:spacing w:val="-22"/>
        </w:rPr>
        <w:t>公務員懲戒事件議決；</w:t>
      </w:r>
      <w:r>
        <w:t>（十</w:t>
      </w:r>
      <w:r>
        <w:rPr>
          <w:spacing w:val="-44"/>
        </w:rPr>
        <w:t>）</w:t>
      </w:r>
      <w:r>
        <w:rPr>
          <w:spacing w:val="-5"/>
        </w:rPr>
        <w:t>曾參與該訴訟事件之前審裁判</w:t>
      </w:r>
      <w:r>
        <w:rPr>
          <w:spacing w:val="-161"/>
        </w:rPr>
        <w:t>；</w:t>
      </w:r>
      <w:r>
        <w:t>（</w:t>
      </w:r>
      <w:r>
        <w:rPr>
          <w:spacing w:val="-2"/>
        </w:rPr>
        <w:t>十一</w:t>
      </w:r>
      <w:r>
        <w:rPr>
          <w:spacing w:val="-44"/>
        </w:rPr>
        <w:t>）</w:t>
      </w:r>
      <w:r>
        <w:t>曾</w:t>
      </w:r>
      <w:r>
        <w:rPr>
          <w:spacing w:val="-7"/>
        </w:rPr>
        <w:t>參與該訴訟事件再審前之裁判</w:t>
      </w:r>
      <w:r>
        <w:t>（</w:t>
      </w:r>
      <w:r>
        <w:rPr>
          <w:spacing w:val="-3"/>
        </w:rPr>
        <w:t>其迴避以一次為限</w:t>
      </w:r>
      <w:r>
        <w:rPr>
          <w:spacing w:val="-166"/>
        </w:rPr>
        <w:t>）</w:t>
      </w:r>
      <w:r>
        <w:rPr>
          <w:spacing w:val="-11"/>
        </w:rPr>
        <w:t>。行政訴訟法第</w:t>
      </w:r>
      <w:r>
        <w:rPr>
          <w:spacing w:val="-11"/>
        </w:rPr>
        <w:t xml:space="preserve"> </w:t>
      </w:r>
      <w:r>
        <w:rPr>
          <w:spacing w:val="-8"/>
        </w:rPr>
        <w:t>19</w:t>
      </w:r>
    </w:p>
    <w:p w:rsidR="00DA5ED4" w:rsidRDefault="00252549" w:rsidP="00D05436">
      <w:pPr>
        <w:pStyle w:val="a3"/>
        <w:spacing w:line="360" w:lineRule="auto"/>
        <w:ind w:left="678" w:right="249"/>
        <w:jc w:val="both"/>
      </w:pPr>
      <w:r>
        <w:rPr>
          <w:spacing w:val="-14"/>
        </w:rPr>
        <w:t>條及依第</w:t>
      </w:r>
      <w:r>
        <w:rPr>
          <w:spacing w:val="-14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rPr>
          <w:spacing w:val="-15"/>
        </w:rPr>
        <w:t>條準用民事訴訟法第</w:t>
      </w:r>
      <w:r>
        <w:rPr>
          <w:spacing w:val="-15"/>
        </w:rPr>
        <w:t xml:space="preserve"> </w:t>
      </w:r>
      <w:r>
        <w:t>33</w:t>
      </w:r>
      <w:r>
        <w:rPr>
          <w:spacing w:val="-35"/>
        </w:rPr>
        <w:t xml:space="preserve"> </w:t>
      </w:r>
      <w:r>
        <w:rPr>
          <w:spacing w:val="-35"/>
        </w:rPr>
        <w:t>條第</w:t>
      </w:r>
      <w:r>
        <w:rPr>
          <w:spacing w:val="-35"/>
        </w:rPr>
        <w:t xml:space="preserve"> </w:t>
      </w:r>
      <w:r>
        <w:t>1</w:t>
      </w:r>
      <w:r>
        <w:rPr>
          <w:spacing w:val="-36"/>
        </w:rPr>
        <w:t xml:space="preserve"> </w:t>
      </w:r>
      <w:r>
        <w:rPr>
          <w:spacing w:val="-36"/>
        </w:rPr>
        <w:t>項第</w:t>
      </w:r>
      <w:r>
        <w:rPr>
          <w:spacing w:val="-36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rPr>
          <w:spacing w:val="-35"/>
        </w:rPr>
        <w:t>款、第</w:t>
      </w:r>
      <w:r>
        <w:rPr>
          <w:spacing w:val="-35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rPr>
          <w:spacing w:val="-15"/>
        </w:rPr>
        <w:t>條分別定有明文。</w:t>
      </w:r>
    </w:p>
    <w:p w:rsidR="00DA5ED4" w:rsidRDefault="00252549" w:rsidP="00D05436">
      <w:pPr>
        <w:pStyle w:val="a3"/>
        <w:spacing w:line="360" w:lineRule="auto"/>
      </w:pPr>
      <w:r>
        <w:rPr>
          <w:spacing w:val="-15"/>
        </w:rPr>
        <w:t>二、聲請人與</w:t>
      </w:r>
      <w:r>
        <w:rPr>
          <w:spacing w:val="-15"/>
        </w:rPr>
        <w:t>○○○</w:t>
      </w:r>
      <w:r>
        <w:rPr>
          <w:spacing w:val="-15"/>
        </w:rPr>
        <w:t>間關於</w:t>
      </w:r>
      <w:r>
        <w:rPr>
          <w:spacing w:val="-15"/>
        </w:rPr>
        <w:t>○○</w:t>
      </w:r>
      <w:r>
        <w:rPr>
          <w:spacing w:val="-15"/>
        </w:rPr>
        <w:t>事件的爭執，現在貴院以</w:t>
      </w:r>
      <w:r>
        <w:rPr>
          <w:spacing w:val="-15"/>
        </w:rPr>
        <w:t>○○</w:t>
      </w:r>
      <w:r>
        <w:rPr>
          <w:spacing w:val="-15"/>
        </w:rPr>
        <w:t>年度</w:t>
      </w:r>
      <w:r>
        <w:rPr>
          <w:spacing w:val="-15"/>
        </w:rPr>
        <w:t>○</w:t>
      </w:r>
      <w:r>
        <w:rPr>
          <w:spacing w:val="-15"/>
        </w:rPr>
        <w:t>字第</w:t>
      </w:r>
      <w:r>
        <w:rPr>
          <w:spacing w:val="-15"/>
        </w:rPr>
        <w:t>○</w:t>
      </w:r>
    </w:p>
    <w:p w:rsidR="00DA5ED4" w:rsidRDefault="00252549" w:rsidP="00D05436">
      <w:pPr>
        <w:pStyle w:val="a3"/>
        <w:tabs>
          <w:tab w:val="left" w:leader="dot" w:pos="6995"/>
        </w:tabs>
        <w:spacing w:line="360" w:lineRule="auto"/>
        <w:ind w:left="678"/>
      </w:pPr>
      <w:r>
        <w:t>○○</w:t>
      </w:r>
      <w:r>
        <w:t>號</w:t>
      </w:r>
      <w:r>
        <w:rPr>
          <w:spacing w:val="-3"/>
        </w:rPr>
        <w:t>審</w:t>
      </w:r>
      <w:r>
        <w:t>理</w:t>
      </w:r>
      <w:r>
        <w:rPr>
          <w:spacing w:val="-22"/>
        </w:rPr>
        <w:t>中，</w:t>
      </w:r>
      <w:r>
        <w:rPr>
          <w:spacing w:val="-3"/>
        </w:rPr>
        <w:t>由</w:t>
      </w:r>
      <w:r>
        <w:t>法官</w:t>
      </w:r>
      <w:r>
        <w:t>○○○</w:t>
      </w:r>
      <w:r>
        <w:t>審</w:t>
      </w:r>
      <w:r>
        <w:rPr>
          <w:spacing w:val="-22"/>
        </w:rPr>
        <w:t>理</w:t>
      </w:r>
      <w:r>
        <w:rPr>
          <w:spacing w:val="-24"/>
        </w:rPr>
        <w:t>。</w:t>
      </w:r>
      <w:r>
        <w:t>該法官</w:t>
      </w:r>
      <w:r>
        <w:tab/>
      </w:r>
      <w:r>
        <w:rPr>
          <w:spacing w:val="-3"/>
        </w:rPr>
        <w:t>（</w:t>
      </w:r>
      <w:r>
        <w:t>說</w:t>
      </w:r>
      <w:r>
        <w:rPr>
          <w:spacing w:val="-22"/>
        </w:rPr>
        <w:t>明：</w:t>
      </w:r>
      <w:r>
        <w:t>請</w:t>
      </w:r>
      <w:r>
        <w:rPr>
          <w:spacing w:val="-3"/>
        </w:rPr>
        <w:t>表</w:t>
      </w:r>
      <w:r>
        <w:t>明有</w:t>
      </w:r>
    </w:p>
    <w:p w:rsidR="00DA5ED4" w:rsidRDefault="00252549" w:rsidP="00D05436">
      <w:pPr>
        <w:pStyle w:val="a3"/>
        <w:spacing w:line="360" w:lineRule="auto"/>
        <w:ind w:left="678"/>
      </w:pPr>
      <w:r>
        <w:rPr>
          <w:spacing w:val="-3"/>
        </w:rPr>
        <w:t>上列那一款應自行迴避的情形</w:t>
      </w:r>
      <w:r>
        <w:rPr>
          <w:spacing w:val="-157"/>
        </w:rPr>
        <w:t>）</w:t>
      </w:r>
      <w:r>
        <w:rPr>
          <w:spacing w:val="-5"/>
        </w:rPr>
        <w:t>，有如下證據清單所示的證據可以證明</w:t>
      </w:r>
    </w:p>
    <w:p w:rsidR="00DA5ED4" w:rsidRDefault="00252549" w:rsidP="00D05436">
      <w:pPr>
        <w:pStyle w:val="a3"/>
        <w:spacing w:line="360" w:lineRule="auto"/>
        <w:ind w:left="678"/>
      </w:pPr>
      <w:r>
        <w:t>，依法應該自行迴避而不自行迴避，為此依法聲請法官</w:t>
      </w:r>
      <w:r>
        <w:t>○○○</w:t>
      </w:r>
      <w:r>
        <w:t>迴避。</w:t>
      </w:r>
    </w:p>
    <w:p w:rsidR="00DA5ED4" w:rsidRDefault="00DA5ED4" w:rsidP="00D05436">
      <w:pPr>
        <w:pStyle w:val="a3"/>
        <w:spacing w:before="20" w:line="360" w:lineRule="auto"/>
        <w:ind w:left="0"/>
        <w:rPr>
          <w:sz w:val="19"/>
        </w:rPr>
      </w:pPr>
    </w:p>
    <w:p w:rsidR="00DA5ED4" w:rsidRDefault="00252549" w:rsidP="00D05436">
      <w:pPr>
        <w:pStyle w:val="a3"/>
        <w:spacing w:line="360" w:lineRule="auto"/>
        <w:rPr>
          <w:rFonts w:ascii="WenQuanYi Zen Hei Mono" w:eastAsia="WenQuanYi Zen Hei Mono"/>
        </w:rPr>
      </w:pPr>
      <w:r>
        <w:rPr>
          <w:rFonts w:ascii="WenQuanYi Zen Hei Mono" w:eastAsia="WenQuanYi Zen Hei Mono" w:hint="eastAsia"/>
        </w:rPr>
        <w:t>證據清單：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3106"/>
        <w:gridCol w:w="1392"/>
        <w:gridCol w:w="1423"/>
        <w:gridCol w:w="1426"/>
      </w:tblGrid>
      <w:tr w:rsidR="00DA5ED4">
        <w:trPr>
          <w:trHeight w:val="480"/>
        </w:trPr>
        <w:tc>
          <w:tcPr>
            <w:tcW w:w="1541" w:type="dxa"/>
          </w:tcPr>
          <w:p w:rsidR="00DA5ED4" w:rsidRDefault="00252549" w:rsidP="00D05436">
            <w:pPr>
              <w:pStyle w:val="TableParagraph"/>
              <w:spacing w:line="360" w:lineRule="auto"/>
              <w:ind w:right="377"/>
              <w:jc w:val="right"/>
              <w:rPr>
                <w:sz w:val="28"/>
              </w:rPr>
            </w:pPr>
            <w:r>
              <w:rPr>
                <w:sz w:val="28"/>
              </w:rPr>
              <w:t>證據編號</w:t>
            </w:r>
          </w:p>
        </w:tc>
        <w:tc>
          <w:tcPr>
            <w:tcW w:w="3106" w:type="dxa"/>
          </w:tcPr>
          <w:p w:rsidR="00DA5ED4" w:rsidRDefault="00252549" w:rsidP="00D05436">
            <w:pPr>
              <w:pStyle w:val="TableParagraph"/>
              <w:spacing w:line="360" w:lineRule="auto"/>
              <w:ind w:left="25"/>
              <w:rPr>
                <w:sz w:val="28"/>
              </w:rPr>
            </w:pPr>
            <w:r>
              <w:rPr>
                <w:sz w:val="28"/>
              </w:rPr>
              <w:t>證據名稱或內容</w:t>
            </w:r>
          </w:p>
        </w:tc>
        <w:tc>
          <w:tcPr>
            <w:tcW w:w="1392" w:type="dxa"/>
          </w:tcPr>
          <w:p w:rsidR="00DA5ED4" w:rsidRDefault="00252549" w:rsidP="00D05436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所附卷宗</w:t>
            </w:r>
          </w:p>
        </w:tc>
        <w:tc>
          <w:tcPr>
            <w:tcW w:w="1423" w:type="dxa"/>
          </w:tcPr>
          <w:p w:rsidR="00DA5ED4" w:rsidRDefault="00252549" w:rsidP="00D05436">
            <w:pPr>
              <w:pStyle w:val="TableParagraph"/>
              <w:spacing w:line="360" w:lineRule="auto"/>
              <w:ind w:left="26"/>
              <w:rPr>
                <w:sz w:val="28"/>
              </w:rPr>
            </w:pPr>
            <w:r>
              <w:rPr>
                <w:sz w:val="28"/>
              </w:rPr>
              <w:t>頁碼</w:t>
            </w:r>
          </w:p>
        </w:tc>
        <w:tc>
          <w:tcPr>
            <w:tcW w:w="1426" w:type="dxa"/>
          </w:tcPr>
          <w:p w:rsidR="00DA5ED4" w:rsidRDefault="00252549" w:rsidP="00D05436">
            <w:pPr>
              <w:pStyle w:val="TableParagraph"/>
              <w:spacing w:line="360" w:lineRule="auto"/>
              <w:ind w:left="29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DA5ED4">
        <w:trPr>
          <w:trHeight w:val="479"/>
        </w:trPr>
        <w:tc>
          <w:tcPr>
            <w:tcW w:w="1541" w:type="dxa"/>
          </w:tcPr>
          <w:p w:rsidR="00DA5ED4" w:rsidRDefault="00252549" w:rsidP="00D05436">
            <w:pPr>
              <w:pStyle w:val="TableParagraph"/>
              <w:spacing w:line="360" w:lineRule="auto"/>
              <w:ind w:right="373"/>
              <w:jc w:val="right"/>
              <w:rPr>
                <w:sz w:val="28"/>
              </w:rPr>
            </w:pPr>
            <w:r>
              <w:rPr>
                <w:color w:val="212121"/>
                <w:sz w:val="28"/>
              </w:rPr>
              <w:t>甲證</w:t>
            </w:r>
            <w:r>
              <w:rPr>
                <w:color w:val="212121"/>
                <w:sz w:val="28"/>
              </w:rPr>
              <w:t xml:space="preserve"> 1</w:t>
            </w:r>
          </w:p>
        </w:tc>
        <w:tc>
          <w:tcPr>
            <w:tcW w:w="3106" w:type="dxa"/>
          </w:tcPr>
          <w:p w:rsidR="00DA5ED4" w:rsidRDefault="00DA5ED4" w:rsidP="00D05436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 w:rsidR="00DA5ED4" w:rsidRDefault="00DA5ED4" w:rsidP="00D05436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:rsidR="00DA5ED4" w:rsidRDefault="00DA5ED4" w:rsidP="00D05436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DA5ED4" w:rsidRDefault="00DA5ED4" w:rsidP="00D05436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</w:tr>
      <w:tr w:rsidR="00DA5ED4">
        <w:trPr>
          <w:trHeight w:val="479"/>
        </w:trPr>
        <w:tc>
          <w:tcPr>
            <w:tcW w:w="1541" w:type="dxa"/>
          </w:tcPr>
          <w:p w:rsidR="00DA5ED4" w:rsidRDefault="00252549" w:rsidP="00D05436">
            <w:pPr>
              <w:pStyle w:val="TableParagraph"/>
              <w:spacing w:line="360" w:lineRule="auto"/>
              <w:ind w:right="373"/>
              <w:jc w:val="right"/>
              <w:rPr>
                <w:sz w:val="28"/>
              </w:rPr>
            </w:pPr>
            <w:r>
              <w:rPr>
                <w:color w:val="212121"/>
                <w:sz w:val="28"/>
              </w:rPr>
              <w:t>甲證</w:t>
            </w:r>
            <w:r>
              <w:rPr>
                <w:color w:val="212121"/>
                <w:sz w:val="28"/>
              </w:rPr>
              <w:t xml:space="preserve"> 2</w:t>
            </w:r>
          </w:p>
        </w:tc>
        <w:tc>
          <w:tcPr>
            <w:tcW w:w="3106" w:type="dxa"/>
          </w:tcPr>
          <w:p w:rsidR="00DA5ED4" w:rsidRDefault="00DA5ED4" w:rsidP="00D05436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  <w:tc>
          <w:tcPr>
            <w:tcW w:w="1392" w:type="dxa"/>
          </w:tcPr>
          <w:p w:rsidR="00DA5ED4" w:rsidRDefault="00DA5ED4" w:rsidP="00D05436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:rsidR="00DA5ED4" w:rsidRDefault="00DA5ED4" w:rsidP="00D05436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DA5ED4" w:rsidRDefault="00DA5ED4" w:rsidP="00D05436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</w:tr>
    </w:tbl>
    <w:p w:rsidR="00DA5ED4" w:rsidRDefault="00DA5ED4" w:rsidP="00D05436">
      <w:pPr>
        <w:pStyle w:val="a3"/>
        <w:spacing w:before="10" w:line="360" w:lineRule="auto"/>
        <w:ind w:left="0"/>
        <w:rPr>
          <w:rFonts w:ascii="WenQuanYi Zen Hei Mono"/>
          <w:sz w:val="23"/>
        </w:rPr>
      </w:pPr>
    </w:p>
    <w:p w:rsidR="00DA5ED4" w:rsidRDefault="00252549" w:rsidP="00D05436">
      <w:pPr>
        <w:pStyle w:val="a3"/>
        <w:spacing w:before="1" w:line="360" w:lineRule="auto"/>
        <w:ind w:left="958"/>
      </w:pPr>
      <w:r>
        <w:t>此致</w:t>
      </w:r>
    </w:p>
    <w:p w:rsidR="00DA5ED4" w:rsidRDefault="00DA5ED4" w:rsidP="00D05436">
      <w:pPr>
        <w:pStyle w:val="a3"/>
        <w:spacing w:before="5" w:line="360" w:lineRule="auto"/>
        <w:ind w:left="0"/>
        <w:rPr>
          <w:sz w:val="17"/>
        </w:rPr>
      </w:pPr>
    </w:p>
    <w:p w:rsidR="00DA5ED4" w:rsidRDefault="00252549" w:rsidP="00D05436">
      <w:pPr>
        <w:pStyle w:val="a3"/>
        <w:tabs>
          <w:tab w:val="left" w:pos="6837"/>
        </w:tabs>
        <w:spacing w:before="1" w:line="360" w:lineRule="auto"/>
      </w:pPr>
      <w:r>
        <w:t>○○○○</w:t>
      </w:r>
      <w:r>
        <w:t>地方</w:t>
      </w:r>
      <w:r>
        <w:rPr>
          <w:spacing w:val="-3"/>
        </w:rPr>
        <w:t>法院</w:t>
      </w:r>
      <w:r>
        <w:t>行政訴</w:t>
      </w:r>
      <w:r>
        <w:rPr>
          <w:spacing w:val="-3"/>
        </w:rPr>
        <w:t>訟</w:t>
      </w:r>
      <w:r>
        <w:t>庭（</w:t>
      </w:r>
      <w:r>
        <w:t>○○</w:t>
      </w:r>
      <w:r>
        <w:t>高等行</w:t>
      </w:r>
      <w:r>
        <w:rPr>
          <w:spacing w:val="-3"/>
        </w:rPr>
        <w:t>政</w:t>
      </w:r>
      <w:r>
        <w:t>法院）</w:t>
      </w:r>
      <w:r>
        <w:tab/>
      </w:r>
      <w:r>
        <w:t>公鑒</w:t>
      </w:r>
    </w:p>
    <w:p w:rsidR="00DA5ED4" w:rsidRDefault="00252549" w:rsidP="00D05436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6"/>
          <w:tab w:val="left" w:pos="7017"/>
          <w:tab w:val="left" w:pos="7902"/>
          <w:tab w:val="left" w:pos="8916"/>
        </w:tabs>
        <w:spacing w:line="360" w:lineRule="auto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DA5ED4" w:rsidRDefault="00DA5ED4" w:rsidP="00D05436">
      <w:pPr>
        <w:pStyle w:val="a3"/>
        <w:spacing w:before="5" w:line="360" w:lineRule="auto"/>
        <w:ind w:left="0"/>
        <w:rPr>
          <w:sz w:val="17"/>
        </w:rPr>
      </w:pPr>
    </w:p>
    <w:p w:rsidR="00DA5ED4" w:rsidRDefault="00252549" w:rsidP="00D05436">
      <w:pPr>
        <w:pStyle w:val="a3"/>
        <w:tabs>
          <w:tab w:val="left" w:pos="6138"/>
          <w:tab w:val="left" w:pos="7540"/>
        </w:tabs>
        <w:spacing w:before="1" w:line="360" w:lineRule="auto"/>
        <w:ind w:left="4878" w:right="502"/>
      </w:pPr>
      <w:r>
        <w:t>具狀人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5"/>
        </w:rPr>
        <w:t xml:space="preserve">) </w:t>
      </w:r>
      <w:r>
        <w:t>撰狀人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5"/>
        </w:rPr>
        <w:t>)</w:t>
      </w:r>
    </w:p>
    <w:p w:rsidR="00DA5ED4" w:rsidRDefault="00252549" w:rsidP="00D05436">
      <w:pPr>
        <w:pStyle w:val="a3"/>
        <w:spacing w:line="360" w:lineRule="auto"/>
      </w:pPr>
      <w:r>
        <w:t>說明：行政法院的司法事務官、書記官及通譯有上列應自行迴避的原因，而</w:t>
      </w:r>
    </w:p>
    <w:p w:rsidR="00DA5ED4" w:rsidRDefault="00DA5ED4">
      <w:pPr>
        <w:spacing w:line="533" w:lineRule="exact"/>
        <w:sectPr w:rsidR="00DA5ED4">
          <w:pgSz w:w="11910" w:h="16850"/>
          <w:pgMar w:top="1440" w:right="1160" w:bottom="1280" w:left="1300" w:header="0" w:footer="1096" w:gutter="0"/>
          <w:cols w:space="720"/>
        </w:sectPr>
      </w:pPr>
    </w:p>
    <w:p w:rsidR="00DA5ED4" w:rsidRDefault="00252549" w:rsidP="00D05436">
      <w:pPr>
        <w:pStyle w:val="a3"/>
        <w:spacing w:line="484" w:lineRule="exact"/>
      </w:pPr>
      <w:r>
        <w:lastRenderedPageBreak/>
        <w:t>不自行迴避時，當事人也可以向行政法院聲請其迴避。</w:t>
      </w:r>
    </w:p>
    <w:sectPr w:rsidR="00DA5ED4" w:rsidSect="00DA5ED4">
      <w:pgSz w:w="11910" w:h="16850"/>
      <w:pgMar w:top="1440" w:right="1160" w:bottom="1280" w:left="1300" w:header="0" w:footer="10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49" w:rsidRDefault="00252549" w:rsidP="00DA5ED4">
      <w:r>
        <w:separator/>
      </w:r>
    </w:p>
  </w:endnote>
  <w:endnote w:type="continuationSeparator" w:id="1">
    <w:p w:rsidR="00252549" w:rsidRDefault="00252549" w:rsidP="00DA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Zen Hei Mon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D4" w:rsidRDefault="00DA5ED4">
    <w:pPr>
      <w:pStyle w:val="a3"/>
      <w:spacing w:line="14" w:lineRule="auto"/>
      <w:ind w:left="0"/>
      <w:rPr>
        <w:sz w:val="20"/>
      </w:rPr>
    </w:pPr>
    <w:r w:rsidRPr="00DA5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76.2pt;width:11.55pt;height:14.25pt;z-index:-251658752;mso-position-horizontal-relative:page;mso-position-vertical-relative:page" filled="f" stroked="f">
          <v:textbox inset="0,0,0,0">
            <w:txbxContent>
              <w:p w:rsidR="00DA5ED4" w:rsidRDefault="00DA5ED4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252549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5436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49" w:rsidRDefault="00252549" w:rsidP="00DA5ED4">
      <w:r>
        <w:separator/>
      </w:r>
    </w:p>
  </w:footnote>
  <w:footnote w:type="continuationSeparator" w:id="1">
    <w:p w:rsidR="00252549" w:rsidRDefault="00252549" w:rsidP="00DA5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A5ED4"/>
    <w:rsid w:val="00252549"/>
    <w:rsid w:val="00D05436"/>
    <w:rsid w:val="00DA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ED4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ED4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DA5ED4"/>
    <w:pPr>
      <w:spacing w:line="714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DA5ED4"/>
  </w:style>
  <w:style w:type="paragraph" w:customStyle="1" w:styleId="TableParagraph">
    <w:name w:val="Table Paragraph"/>
    <w:basedOn w:val="a"/>
    <w:uiPriority w:val="1"/>
    <w:qFormat/>
    <w:rsid w:val="00DA5ED4"/>
  </w:style>
  <w:style w:type="paragraph" w:styleId="a6">
    <w:name w:val="header"/>
    <w:basedOn w:val="a"/>
    <w:link w:val="a7"/>
    <w:uiPriority w:val="99"/>
    <w:semiHidden/>
    <w:unhideWhenUsed/>
    <w:rsid w:val="00D05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0543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05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0543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848</Characters>
  <Application>Microsoft Office Word</Application>
  <DocSecurity>0</DocSecurity>
  <Lines>7</Lines>
  <Paragraphs>1</Paragraphs>
  <ScaleCrop>false</ScaleCrop>
  <Company>C.M.T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Windows 使用者</cp:lastModifiedBy>
  <cp:revision>2</cp:revision>
  <dcterms:created xsi:type="dcterms:W3CDTF">2020-01-16T01:09:00Z</dcterms:created>
  <dcterms:modified xsi:type="dcterms:W3CDTF">2020-01-16T01:10:00Z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2020-01-16T00:00:00Z</vt:filetime>
  </property>
</Properties>
</file>