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家事聲請狀（聲請變更為監護宣告）</w:t>
      </w:r>
    </w:p>
    <w:p>
      <w:pPr>
        <w:pStyle w:val="BodyText"/>
        <w:spacing w:line="537" w:lineRule="exact" w:before="264"/>
      </w:pPr>
      <w:r>
        <w:rPr/>
        <w:t>承辦股別：</w:t>
      </w:r>
    </w:p>
    <w:p>
      <w:pPr>
        <w:pStyle w:val="BodyText"/>
        <w:tabs>
          <w:tab w:pos="1558" w:val="left" w:leader="none"/>
          <w:tab w:pos="2960" w:val="left" w:leader="none"/>
          <w:tab w:pos="2999" w:val="left" w:leader="none"/>
          <w:tab w:pos="4518" w:val="left" w:leader="none"/>
          <w:tab w:pos="4919" w:val="left" w:leader="none"/>
        </w:tabs>
        <w:spacing w:line="194" w:lineRule="auto" w:before="22"/>
        <w:ind w:right="4103"/>
      </w:pPr>
      <w:r>
        <w:rPr/>
        <w:t>案號：</w:t>
        <w:tab/>
        <w:t>年度</w:t>
        <w:tab/>
        <w:t>字第</w:t>
        <w:tab/>
        <w:tab/>
      </w:r>
      <w:r>
        <w:rPr>
          <w:spacing w:val="-17"/>
        </w:rPr>
        <w:t>號</w:t>
      </w: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</w:t>
        <w:tab/>
        <w:tab/>
        <w:t>新台幣</w:t>
        <w:tab/>
        <w:t>元</w:t>
      </w:r>
    </w:p>
    <w:p>
      <w:pPr>
        <w:pStyle w:val="BodyText"/>
        <w:spacing w:before="18"/>
        <w:ind w:left="0"/>
        <w:rPr>
          <w:sz w:val="18"/>
        </w:rPr>
      </w:pPr>
    </w:p>
    <w:p>
      <w:pPr>
        <w:pStyle w:val="BodyText"/>
        <w:spacing w:line="537" w:lineRule="exact"/>
      </w:pPr>
      <w:r>
        <w:rPr/>
        <w:t>聲請人：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57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194" w:lineRule="auto"/>
        <w:ind w:right="5823"/>
      </w:pPr>
      <w:r>
        <w:rPr/>
        <w:t>相對人即原受輔助宣告人： 國民身分證統一編號：</w:t>
      </w:r>
    </w:p>
    <w:p>
      <w:pPr>
        <w:pStyle w:val="BodyText"/>
        <w:tabs>
          <w:tab w:pos="7819" w:val="left" w:leader="none"/>
        </w:tabs>
        <w:spacing w:line="194" w:lineRule="auto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513" w:lineRule="exact"/>
      </w:pPr>
      <w:r>
        <w:rPr/>
        <w:t>性別：□男□女□其他</w:t>
      </w:r>
    </w:p>
    <w:p>
      <w:pPr>
        <w:spacing w:after="0" w:line="513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300"/>
          <w:pgNumType w:start="1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194" w:lineRule="auto"/>
        <w:ind w:right="8062"/>
      </w:pPr>
      <w:r>
        <w:rPr/>
        <w:t>生 日 ： 戶籍地：</w:t>
      </w:r>
    </w:p>
    <w:p>
      <w:pPr>
        <w:pStyle w:val="BodyText"/>
        <w:spacing w:line="456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1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7"/>
        <w:ind w:left="0"/>
        <w:rPr>
          <w:sz w:val="18"/>
        </w:rPr>
      </w:pPr>
    </w:p>
    <w:p>
      <w:pPr>
        <w:pStyle w:val="BodyText"/>
        <w:spacing w:line="537" w:lineRule="exact"/>
      </w:pPr>
      <w:r>
        <w:rPr/>
        <w:t>關係人即監護人：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56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3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7"/>
        <w:ind w:left="0"/>
        <w:rPr>
          <w:sz w:val="18"/>
        </w:rPr>
      </w:pPr>
    </w:p>
    <w:p>
      <w:pPr>
        <w:pStyle w:val="BodyText"/>
      </w:pPr>
      <w:r>
        <w:rPr/>
        <w:t>關係人即會同開具財產清冊人：</w:t>
      </w:r>
    </w:p>
    <w:p>
      <w:pPr>
        <w:spacing w:after="0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447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57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177" w:lineRule="auto"/>
        <w:ind w:right="3584"/>
      </w:pPr>
      <w:r>
        <w:rPr>
          <w:spacing w:val="-4"/>
        </w:rPr>
        <w:t>為聲請變更宣告○○○為受監護宣告人等事： </w:t>
      </w:r>
      <w:r>
        <w:rPr>
          <w:spacing w:val="-1"/>
        </w:rPr>
        <w:t>聲請事項：</w:t>
      </w:r>
    </w:p>
    <w:p>
      <w:pPr>
        <w:pStyle w:val="BodyText"/>
        <w:spacing w:line="411" w:lineRule="exact"/>
      </w:pPr>
      <w:r>
        <w:rPr/>
        <w:t>一、請求裁定變更宣告○○○為受監護宣告之人。</w:t>
      </w:r>
    </w:p>
    <w:p>
      <w:pPr>
        <w:pStyle w:val="BodyText"/>
        <w:spacing w:line="177" w:lineRule="auto" w:before="31"/>
        <w:ind w:right="101"/>
      </w:pPr>
      <w:r>
        <w:rPr>
          <w:spacing w:val="-33"/>
        </w:rPr>
        <w:t>二、請選定○○○為○○○之監護人，並指定○○○為會同開具財產清冊之人。</w:t>
      </w:r>
      <w:r>
        <w:rPr>
          <w:spacing w:val="-12"/>
        </w:rPr>
        <w:t>三、聲請程序費用由相對人</w:t>
      </w:r>
      <w:r>
        <w:rPr/>
        <w:t>（</w:t>
      </w:r>
      <w:r>
        <w:rPr>
          <w:spacing w:val="-3"/>
        </w:rPr>
        <w:t>即應受監護宣告人</w:t>
      </w:r>
      <w:r>
        <w:rPr/>
        <w:t>）</w:t>
      </w:r>
      <w:r>
        <w:rPr>
          <w:spacing w:val="-2"/>
        </w:rPr>
        <w:t>負擔。</w:t>
      </w:r>
    </w:p>
    <w:p>
      <w:pPr>
        <w:pStyle w:val="BodyText"/>
        <w:spacing w:line="411" w:lineRule="exact"/>
      </w:pPr>
      <w:r>
        <w:rPr/>
        <w:t>事實及理由：</w:t>
      </w:r>
    </w:p>
    <w:p>
      <w:pPr>
        <w:pStyle w:val="BodyText"/>
        <w:spacing w:line="439" w:lineRule="exact"/>
      </w:pPr>
      <w:r>
        <w:rPr/>
        <w:t>一、聲請人為 □應受監護宣告人之○○（請寫明兩人關係）</w:t>
      </w:r>
    </w:p>
    <w:p>
      <w:pPr>
        <w:pStyle w:val="BodyText"/>
        <w:tabs>
          <w:tab w:pos="6765" w:val="left" w:leader="none"/>
        </w:tabs>
        <w:spacing w:line="440" w:lineRule="exact"/>
        <w:ind w:left="1938"/>
        <w:rPr>
          <w:rFonts w:ascii="Times New Roman" w:hAnsi="Times New Roman" w:eastAsia="Times New Roman"/>
        </w:rPr>
      </w:pPr>
      <w:r>
        <w:rPr/>
        <w:t>□主管機關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tabs>
          <w:tab w:pos="6765" w:val="left" w:leader="none"/>
        </w:tabs>
        <w:spacing w:line="440" w:lineRule="exact"/>
        <w:ind w:left="1938"/>
        <w:rPr>
          <w:rFonts w:ascii="Times New Roman" w:hAnsi="Times New Roman" w:eastAsia="Times New Roman"/>
        </w:rPr>
      </w:pPr>
      <w:r>
        <w:rPr/>
        <w:t>□社會福利</w:t>
      </w:r>
      <w:r>
        <w:rPr>
          <w:spacing w:val="-3"/>
        </w:rPr>
        <w:t>機</w:t>
      </w:r>
      <w:r>
        <w:rPr/>
        <w:t>構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tabs>
          <w:tab w:pos="3740" w:val="left" w:leader="none"/>
        </w:tabs>
        <w:spacing w:line="439" w:lineRule="exact"/>
      </w:pPr>
      <w:r>
        <w:rPr>
          <w:spacing w:val="-5"/>
          <w:w w:val="100"/>
        </w:rPr>
        <w:t>二、</w:t>
      </w:r>
      <w:r>
        <w:rPr>
          <w:w w:val="100"/>
        </w:rPr>
        <w:t>相</w:t>
      </w:r>
      <w:r>
        <w:rPr>
          <w:spacing w:val="-3"/>
          <w:w w:val="100"/>
        </w:rPr>
        <w:t>對</w:t>
      </w:r>
      <w:r>
        <w:rPr>
          <w:w w:val="100"/>
        </w:rPr>
        <w:t>人因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</w:rPr>
        <w:t>（病名</w:t>
      </w:r>
      <w:r>
        <w:rPr>
          <w:spacing w:val="-3"/>
          <w:w w:val="100"/>
        </w:rPr>
        <w:t>或</w:t>
      </w:r>
      <w:r>
        <w:rPr>
          <w:w w:val="100"/>
        </w:rPr>
        <w:t>病因</w:t>
      </w:r>
      <w:r>
        <w:rPr>
          <w:spacing w:val="-147"/>
          <w:w w:val="100"/>
        </w:rPr>
        <w:t>）</w:t>
      </w:r>
      <w:r>
        <w:rPr>
          <w:spacing w:val="-5"/>
          <w:w w:val="100"/>
        </w:rPr>
        <w:t>，</w:t>
      </w:r>
      <w:r>
        <w:rPr>
          <w:w w:val="100"/>
        </w:rPr>
        <w:t>前</w:t>
      </w:r>
      <w:r>
        <w:rPr>
          <w:spacing w:val="-3"/>
          <w:w w:val="100"/>
        </w:rPr>
        <w:t>經</w:t>
      </w:r>
      <w:r>
        <w:rPr>
          <w:w w:val="100"/>
        </w:rPr>
        <w:t>貴院</w:t>
      </w:r>
      <w:r>
        <w:rPr>
          <w:spacing w:val="-3"/>
          <w:w w:val="100"/>
        </w:rPr>
        <w:t>於</w:t>
      </w:r>
      <w:r>
        <w:rPr>
          <w:w w:val="100"/>
        </w:rPr>
        <w:t>○○年</w:t>
      </w:r>
      <w:r>
        <w:rPr>
          <w:spacing w:val="-3"/>
          <w:w w:val="100"/>
        </w:rPr>
        <w:t>○</w:t>
      </w:r>
      <w:r>
        <w:rPr>
          <w:w w:val="100"/>
        </w:rPr>
        <w:t>○</w:t>
      </w:r>
      <w:r>
        <w:rPr>
          <w:spacing w:val="-3"/>
          <w:w w:val="100"/>
        </w:rPr>
        <w:t>月</w:t>
      </w:r>
      <w:r>
        <w:rPr>
          <w:w w:val="100"/>
        </w:rPr>
        <w:t>○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177" w:lineRule="auto" w:before="30" w:after="0"/>
        <w:ind w:left="685" w:right="112" w:firstLine="0"/>
        <w:jc w:val="both"/>
        <w:rPr>
          <w:sz w:val="28"/>
        </w:rPr>
      </w:pPr>
      <w:r>
        <w:rPr>
          <w:sz w:val="28"/>
        </w:rPr>
        <w:t>日以○○年度輔宣字第○○號裁定為受輔助宣告之人在案，惟近日</w:t>
      </w:r>
      <w:r>
        <w:rPr>
          <w:spacing w:val="-7"/>
          <w:sz w:val="28"/>
        </w:rPr>
        <w:t>病情惡化，致不能為意思表示或受意思表示(或不能辨識其意思表示之</w:t>
      </w:r>
      <w:r>
        <w:rPr>
          <w:spacing w:val="-12"/>
          <w:sz w:val="28"/>
        </w:rPr>
        <w:t>效果)，有診斷證明書可證。為此依民法 </w:t>
      </w:r>
      <w:r>
        <w:rPr>
          <w:sz w:val="28"/>
        </w:rPr>
        <w:t>15</w:t>
      </w:r>
      <w:r>
        <w:rPr>
          <w:spacing w:val="-36"/>
          <w:sz w:val="28"/>
        </w:rPr>
        <w:t> 條之 </w:t>
      </w:r>
      <w:r>
        <w:rPr>
          <w:sz w:val="28"/>
        </w:rPr>
        <w:t>1</w:t>
      </w:r>
      <w:r>
        <w:rPr>
          <w:spacing w:val="-46"/>
          <w:sz w:val="28"/>
        </w:rPr>
        <w:t> 第 </w:t>
      </w:r>
      <w:r>
        <w:rPr>
          <w:sz w:val="28"/>
        </w:rPr>
        <w:t>3</w:t>
      </w:r>
      <w:r>
        <w:rPr>
          <w:spacing w:val="-31"/>
          <w:sz w:val="28"/>
        </w:rPr>
        <w:t> 項、第 </w:t>
      </w:r>
      <w:r>
        <w:rPr>
          <w:sz w:val="28"/>
        </w:rPr>
        <w:t>1113</w:t>
      </w:r>
      <w:r>
        <w:rPr>
          <w:spacing w:val="-35"/>
          <w:sz w:val="28"/>
        </w:rPr>
        <w:t> 條</w:t>
      </w:r>
    </w:p>
    <w:p>
      <w:pPr>
        <w:spacing w:after="0" w:line="177" w:lineRule="auto"/>
        <w:jc w:val="both"/>
        <w:rPr>
          <w:sz w:val="28"/>
        </w:rPr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line="504" w:lineRule="exact"/>
        <w:ind w:left="685"/>
      </w:pPr>
      <w:r>
        <w:rPr/>
        <w:t>之 4 及家事事件法第 175 條規定，請貴院裁定如聲請事項。</w:t>
      </w:r>
    </w:p>
    <w:p>
      <w:pPr>
        <w:pStyle w:val="BodyText"/>
        <w:spacing w:before="11"/>
        <w:ind w:left="0"/>
        <w:rPr>
          <w:sz w:val="13"/>
        </w:rPr>
      </w:pPr>
    </w:p>
    <w:p>
      <w:pPr>
        <w:pStyle w:val="BodyText"/>
        <w:spacing w:line="516" w:lineRule="exact"/>
      </w:pPr>
      <w:r>
        <w:rPr/>
        <w:t>證物名稱及件數：</w:t>
      </w:r>
    </w:p>
    <w:p>
      <w:pPr>
        <w:pStyle w:val="BodyText"/>
        <w:spacing w:line="177" w:lineRule="auto" w:before="31"/>
        <w:ind w:right="3865"/>
      </w:pPr>
      <w:r>
        <w:rPr/>
        <w:t>一、○○年度輔宣字第○○○號民事裁定。二、診斷證明書○件。</w:t>
      </w:r>
    </w:p>
    <w:p>
      <w:pPr>
        <w:pStyle w:val="BodyText"/>
        <w:spacing w:line="177" w:lineRule="auto" w:before="2"/>
        <w:ind w:right="226"/>
      </w:pPr>
      <w:r>
        <w:rPr>
          <w:spacing w:val="-1"/>
        </w:rPr>
        <w:t>三、戶籍謄本</w:t>
      </w:r>
      <w:r>
        <w:rPr>
          <w:spacing w:val="-3"/>
        </w:rPr>
        <w:t>（</w:t>
      </w:r>
      <w:r>
        <w:rPr>
          <w:spacing w:val="-4"/>
        </w:rPr>
        <w:t>聲請人、相對人、意定監護契約之受任人、契約指定之會</w:t>
      </w:r>
      <w:r>
        <w:rPr>
          <w:spacing w:val="-3"/>
        </w:rPr>
        <w:t>同開具財產清冊之人及關係人</w:t>
      </w:r>
      <w:r>
        <w:rPr>
          <w:spacing w:val="-142"/>
        </w:rPr>
        <w:t>）</w:t>
      </w:r>
      <w:r>
        <w:rPr/>
        <w:t>。</w:t>
      </w:r>
    </w:p>
    <w:p>
      <w:pPr>
        <w:pStyle w:val="BodyText"/>
        <w:spacing w:line="177" w:lineRule="auto" w:before="1"/>
        <w:ind w:right="1064"/>
      </w:pPr>
      <w:r>
        <w:rPr>
          <w:spacing w:val="-4"/>
        </w:rPr>
        <w:t>四、經國內公證人依公證法規定作成之意定監護契約公證書影本。</w:t>
      </w:r>
      <w:r>
        <w:rPr>
          <w:spacing w:val="-1"/>
        </w:rPr>
        <w:t>五、其他。</w:t>
      </w:r>
    </w:p>
    <w:p>
      <w:pPr>
        <w:pStyle w:val="BodyText"/>
        <w:spacing w:before="15"/>
        <w:ind w:left="0"/>
        <w:rPr>
          <w:sz w:val="15"/>
        </w:rPr>
      </w:pPr>
    </w:p>
    <w:p>
      <w:pPr>
        <w:pStyle w:val="BodyText"/>
        <w:tabs>
          <w:tab w:pos="1239" w:val="left" w:leader="none"/>
        </w:tabs>
        <w:spacing w:line="518" w:lineRule="exact"/>
        <w:ind w:left="678"/>
      </w:pPr>
      <w:r>
        <w:rPr/>
        <w:t>此</w:t>
        <w:tab/>
        <w:t>致</w:t>
      </w:r>
    </w:p>
    <w:p>
      <w:pPr>
        <w:pStyle w:val="BodyText"/>
        <w:tabs>
          <w:tab w:pos="6280" w:val="left" w:leader="none"/>
        </w:tabs>
        <w:spacing w:line="518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</w:r>
      <w:r>
        <w:rPr>
          <w:spacing w:val="-3"/>
        </w:rPr>
        <w:t>公鑒</w:t>
      </w:r>
    </w:p>
    <w:p>
      <w:pPr>
        <w:pStyle w:val="BodyText"/>
        <w:spacing w:before="9"/>
        <w:ind w:left="0"/>
        <w:rPr>
          <w:sz w:val="13"/>
        </w:rPr>
      </w:pP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4223" w:val="left" w:leader="none"/>
          <w:tab w:pos="6568" w:val="left" w:leader="none"/>
          <w:tab w:pos="8913" w:val="left" w:leader="none"/>
        </w:tabs>
        <w:spacing w:before="1"/>
      </w:pPr>
      <w:r>
        <w:rPr/>
        <w:t>中</w:t>
        <w:tab/>
        <w:t>華</w:t>
        <w:tab/>
        <w:t>民</w:t>
        <w:tab/>
        <w:t>國</w:t>
        <w:tab/>
        <w:t>年</w:t>
        <w:tab/>
        <w:t>月</w:t>
        <w:tab/>
        <w:t>日</w:t>
      </w:r>
    </w:p>
    <w:p>
      <w:pPr>
        <w:pStyle w:val="BodyText"/>
        <w:spacing w:before="11"/>
        <w:ind w:left="0"/>
        <w:rPr>
          <w:sz w:val="13"/>
        </w:rPr>
      </w:pPr>
    </w:p>
    <w:p>
      <w:pPr>
        <w:pStyle w:val="BodyText"/>
        <w:tabs>
          <w:tab w:pos="3342" w:val="left" w:leader="none"/>
        </w:tabs>
        <w:spacing w:line="516" w:lineRule="exact" w:before="1"/>
      </w:pPr>
      <w:r>
        <w:rPr/>
        <w:t>具狀人</w:t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3342" w:val="left" w:leader="none"/>
        </w:tabs>
        <w:spacing w:line="456" w:lineRule="exact"/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spacing w:line="476" w:lineRule="exact"/>
      </w:pPr>
      <w:r>
        <w:rPr/>
        <w:t>說明：</w:t>
      </w:r>
    </w:p>
    <w:p>
      <w:pPr>
        <w:pStyle w:val="BodyText"/>
        <w:spacing w:line="194" w:lineRule="auto" w:before="21"/>
        <w:ind w:left="685" w:right="112" w:hanging="567"/>
        <w:jc w:val="both"/>
      </w:pPr>
      <w:r>
        <w:rPr>
          <w:spacing w:val="-14"/>
        </w:rPr>
        <w:t>一、受輔助宣告之人有受監護之必要者，法院得依聲請變更為監護宣告；受</w:t>
      </w:r>
      <w:r>
        <w:rPr>
          <w:spacing w:val="-17"/>
        </w:rPr>
        <w:t>監護宣告之人，應置監護人；法院應選定一人或數人為監護人，並同時</w:t>
      </w:r>
      <w:r>
        <w:rPr>
          <w:spacing w:val="-8"/>
        </w:rPr>
        <w:t>指定會同開具財產清冊之人</w:t>
      </w:r>
      <w:r>
        <w:rPr/>
        <w:t>（</w:t>
      </w:r>
      <w:r>
        <w:rPr>
          <w:spacing w:val="-16"/>
        </w:rPr>
        <w:t>民法第 </w:t>
      </w:r>
      <w:r>
        <w:rPr/>
        <w:t>15</w:t>
      </w:r>
      <w:r>
        <w:rPr>
          <w:spacing w:val="-28"/>
        </w:rPr>
        <w:t> 條之 </w:t>
      </w:r>
      <w:r>
        <w:rPr/>
        <w:t>1</w:t>
      </w:r>
      <w:r>
        <w:rPr>
          <w:spacing w:val="-38"/>
        </w:rPr>
        <w:t> 第 </w:t>
      </w:r>
      <w:r>
        <w:rPr/>
        <w:t>3</w:t>
      </w:r>
      <w:r>
        <w:rPr>
          <w:spacing w:val="-23"/>
        </w:rPr>
        <w:t> 項、第 </w:t>
      </w:r>
      <w:r>
        <w:rPr/>
        <w:t>1110</w:t>
      </w:r>
      <w:r>
        <w:rPr>
          <w:spacing w:val="-19"/>
        </w:rPr>
        <w:t> 條、</w:t>
      </w:r>
    </w:p>
    <w:p>
      <w:pPr>
        <w:pStyle w:val="BodyText"/>
        <w:spacing w:line="194" w:lineRule="auto"/>
        <w:ind w:right="1194" w:firstLine="566"/>
        <w:jc w:val="both"/>
      </w:pPr>
      <w:r>
        <w:rPr>
          <w:spacing w:val="-36"/>
        </w:rPr>
        <w:t>第 </w:t>
      </w:r>
      <w:r>
        <w:rPr/>
        <w:t>1111</w:t>
      </w:r>
      <w:r>
        <w:rPr>
          <w:spacing w:val="-36"/>
        </w:rPr>
        <w:t> 條第 </w:t>
      </w:r>
      <w:r>
        <w:rPr/>
        <w:t>1</w:t>
      </w:r>
      <w:r>
        <w:rPr>
          <w:spacing w:val="-29"/>
        </w:rPr>
        <w:t> 項、第 </w:t>
      </w:r>
      <w:r>
        <w:rPr/>
        <w:t>1113</w:t>
      </w:r>
      <w:r>
        <w:rPr>
          <w:spacing w:val="-36"/>
        </w:rPr>
        <w:t> 條之 </w:t>
      </w:r>
      <w:r>
        <w:rPr/>
        <w:t>4</w:t>
      </w:r>
      <w:r>
        <w:rPr>
          <w:spacing w:val="-18"/>
        </w:rPr>
        <w:t> 及家事事件法第 </w:t>
      </w:r>
      <w:r>
        <w:rPr/>
        <w:t>179</w:t>
      </w:r>
      <w:r>
        <w:rPr>
          <w:spacing w:val="-35"/>
        </w:rPr>
        <w:t> 條</w:t>
      </w:r>
      <w:r>
        <w:rPr>
          <w:spacing w:val="-142"/>
        </w:rPr>
        <w:t>）</w:t>
      </w:r>
      <w:r>
        <w:rPr/>
        <w:t>。</w:t>
      </w:r>
      <w:r>
        <w:rPr>
          <w:spacing w:val="-3"/>
        </w:rPr>
        <w:t>二、何人可以提出聲請？</w:t>
      </w:r>
    </w:p>
    <w:p>
      <w:pPr>
        <w:pStyle w:val="BodyText"/>
        <w:spacing w:line="194" w:lineRule="auto"/>
        <w:ind w:left="685" w:right="107" w:hanging="8"/>
        <w:jc w:val="both"/>
      </w:pPr>
      <w:r>
        <w:rPr>
          <w:spacing w:val="-14"/>
        </w:rPr>
        <w:t>原受輔助宣告人本人、配偶、四親等內之親屬、最近一年有同居事實之其他親屬、檢察官、直轄市、縣</w:t>
      </w:r>
      <w:r>
        <w:rPr/>
        <w:t>（市</w:t>
      </w:r>
      <w:r>
        <w:rPr>
          <w:spacing w:val="-27"/>
        </w:rPr>
        <w:t>）</w:t>
      </w:r>
      <w:r>
        <w:rPr>
          <w:spacing w:val="-6"/>
        </w:rPr>
        <w:t>政府</w:t>
      </w:r>
      <w:r>
        <w:rPr>
          <w:rFonts w:ascii="Droid Sans Fallback" w:eastAsia="Droid Sans Fallback" w:hint="eastAsia"/>
          <w:spacing w:val="-15"/>
        </w:rPr>
        <w:t>、</w:t>
      </w:r>
      <w:r>
        <w:rPr>
          <w:spacing w:val="-3"/>
        </w:rPr>
        <w:t>社會福利機構</w:t>
      </w:r>
      <w:r>
        <w:rPr>
          <w:rFonts w:ascii="Droid Sans Fallback" w:eastAsia="Droid Sans Fallback" w:hint="eastAsia"/>
          <w:spacing w:val="-15"/>
        </w:rPr>
        <w:t>、</w:t>
      </w:r>
      <w:r>
        <w:rPr>
          <w:spacing w:val="-4"/>
        </w:rPr>
        <w:t>輔助人</w:t>
      </w:r>
      <w:r>
        <w:rPr>
          <w:rFonts w:ascii="Droid Sans Fallback" w:eastAsia="Droid Sans Fallback" w:hint="eastAsia"/>
        </w:rPr>
        <w:t>、</w:t>
      </w:r>
      <w:r>
        <w:rPr>
          <w:spacing w:val="-3"/>
        </w:rPr>
        <w:t>意定監護受任人或其他利害關係人。</w:t>
      </w:r>
    </w:p>
    <w:p>
      <w:pPr>
        <w:pStyle w:val="BodyText"/>
        <w:spacing w:line="456" w:lineRule="exact"/>
      </w:pPr>
      <w:r>
        <w:rPr/>
        <w:t>三、管轄法院：</w:t>
      </w:r>
    </w:p>
    <w:p>
      <w:pPr>
        <w:pStyle w:val="BodyText"/>
        <w:spacing w:line="537" w:lineRule="exact"/>
        <w:ind w:left="678"/>
      </w:pPr>
      <w:r>
        <w:rPr>
          <w:spacing w:val="-3"/>
        </w:rPr>
        <w:t>原受輔助宣告人之住所地或居所地法院（</w:t>
      </w:r>
      <w:r>
        <w:rPr>
          <w:spacing w:val="-12"/>
        </w:rPr>
        <w:t>家事事件法第 </w:t>
      </w:r>
      <w:r>
        <w:rPr/>
        <w:t>164</w:t>
      </w:r>
      <w:r>
        <w:rPr>
          <w:spacing w:val="-35"/>
        </w:rPr>
        <w:t> 條</w:t>
      </w:r>
      <w:r>
        <w:rPr>
          <w:spacing w:val="-142"/>
        </w:rPr>
        <w:t>）</w:t>
      </w:r>
      <w:r>
        <w:rPr/>
        <w:t>。</w:t>
      </w:r>
    </w:p>
    <w:p>
      <w:pPr>
        <w:spacing w:after="0" w:line="537" w:lineRule="exact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447" w:lineRule="exact"/>
      </w:pPr>
      <w:r>
        <w:rPr/>
        <w:t>四、應備文件：</w:t>
      </w:r>
    </w:p>
    <w:p>
      <w:pPr>
        <w:pStyle w:val="BodyText"/>
        <w:spacing w:line="194" w:lineRule="auto" w:before="22"/>
        <w:ind w:left="1244" w:right="214" w:hanging="420"/>
        <w:jc w:val="both"/>
      </w:pPr>
      <w:r>
        <w:rPr/>
        <w:t>1、聲請人、原受輔助宣告之人、擬擔任監護人(含意定監護受任人) 及會同開具財產清冊人(含意定監護契約指定者)的戶籍謄本各 1 份。</w:t>
      </w:r>
    </w:p>
    <w:p>
      <w:pPr>
        <w:pStyle w:val="BodyText"/>
        <w:spacing w:line="194" w:lineRule="auto"/>
        <w:ind w:left="1244" w:right="220" w:hanging="420"/>
        <w:jc w:val="both"/>
      </w:pPr>
      <w:r>
        <w:rPr/>
        <w:t>2</w:t>
      </w:r>
      <w:r>
        <w:rPr>
          <w:spacing w:val="-3"/>
        </w:rPr>
        <w:t>、原受輔助宣告之人之醫生診斷證明</w:t>
      </w:r>
      <w:r>
        <w:rPr/>
        <w:t>（</w:t>
      </w:r>
      <w:r>
        <w:rPr>
          <w:spacing w:val="-4"/>
        </w:rPr>
        <w:t>法院仍須調查鑑定，其費用</w:t>
      </w:r>
      <w:r>
        <w:rPr>
          <w:spacing w:val="-2"/>
          <w:w w:val="100"/>
        </w:rPr>
        <w:t>由聲請人預納</w:t>
      </w:r>
      <w:r>
        <w:rPr>
          <w:spacing w:val="-140"/>
          <w:w w:val="100"/>
        </w:rPr>
        <w:t>）</w:t>
      </w:r>
      <w:r>
        <w:rPr>
          <w:w w:val="100"/>
        </w:rPr>
        <w:t>（</w:t>
      </w:r>
      <w:r>
        <w:rPr>
          <w:spacing w:val="-2"/>
          <w:w w:val="100"/>
        </w:rPr>
        <w:t>家事事件法第</w:t>
      </w:r>
      <w:r>
        <w:rPr>
          <w:spacing w:val="-69"/>
        </w:rPr>
        <w:t> </w:t>
      </w:r>
      <w:r>
        <w:rPr>
          <w:spacing w:val="-2"/>
          <w:w w:val="100"/>
        </w:rPr>
        <w:t>16</w:t>
      </w:r>
      <w:r>
        <w:rPr>
          <w:w w:val="100"/>
        </w:rPr>
        <w:t>6</w:t>
      </w:r>
      <w:r>
        <w:rPr>
          <w:spacing w:val="-72"/>
        </w:rPr>
        <w:t> </w:t>
      </w:r>
      <w:r>
        <w:rPr>
          <w:spacing w:val="-2"/>
          <w:w w:val="100"/>
        </w:rPr>
        <w:t>條、第</w:t>
      </w:r>
      <w:r>
        <w:rPr>
          <w:spacing w:val="-71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67</w:t>
      </w:r>
      <w:r>
        <w:rPr>
          <w:spacing w:val="-72"/>
        </w:rPr>
        <w:t> </w:t>
      </w:r>
      <w:r>
        <w:rPr>
          <w:w w:val="100"/>
        </w:rPr>
        <w:t>條</w:t>
      </w:r>
      <w:r>
        <w:rPr>
          <w:spacing w:val="-142"/>
          <w:w w:val="100"/>
        </w:rPr>
        <w:t>）</w:t>
      </w:r>
      <w:r>
        <w:rPr>
          <w:w w:val="100"/>
        </w:rPr>
        <w:t>。</w:t>
      </w:r>
    </w:p>
    <w:p>
      <w:pPr>
        <w:pStyle w:val="BodyText"/>
        <w:spacing w:line="194" w:lineRule="auto"/>
        <w:ind w:left="1244" w:right="218" w:hanging="420"/>
        <w:jc w:val="both"/>
      </w:pPr>
      <w:r>
        <w:rPr/>
        <w:t>3</w:t>
      </w:r>
      <w:r>
        <w:rPr>
          <w:spacing w:val="-3"/>
        </w:rPr>
        <w:t>、應受監護宣告之人之醫生診斷證明或身心障礙手冊影本</w:t>
      </w:r>
      <w:r>
        <w:rPr/>
        <w:t>（</w:t>
      </w:r>
      <w:r>
        <w:rPr>
          <w:spacing w:val="-6"/>
        </w:rPr>
        <w:t>法院仍</w:t>
      </w:r>
      <w:r>
        <w:rPr>
          <w:spacing w:val="-3"/>
          <w:w w:val="100"/>
        </w:rPr>
        <w:t>須調查鑑定，其費用由聲請人預納</w:t>
      </w:r>
      <w:r>
        <w:rPr>
          <w:spacing w:val="-140"/>
          <w:w w:val="100"/>
        </w:rPr>
        <w:t>）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家事事件法第</w:t>
      </w:r>
      <w:r>
        <w:rPr>
          <w:spacing w:val="-68"/>
        </w:rPr>
        <w:t> </w:t>
      </w:r>
      <w:r>
        <w:rPr>
          <w:spacing w:val="-2"/>
          <w:w w:val="100"/>
        </w:rPr>
        <w:t>16</w:t>
      </w:r>
      <w:r>
        <w:rPr>
          <w:w w:val="100"/>
        </w:rPr>
        <w:t>6</w:t>
      </w:r>
      <w:r>
        <w:rPr>
          <w:spacing w:val="-72"/>
        </w:rPr>
        <w:t> </w:t>
      </w:r>
      <w:r>
        <w:rPr>
          <w:w w:val="100"/>
        </w:rPr>
        <w:t>條、第</w:t>
      </w:r>
    </w:p>
    <w:p>
      <w:pPr>
        <w:pStyle w:val="BodyText"/>
        <w:spacing w:line="456" w:lineRule="exact"/>
        <w:ind w:left="1244"/>
        <w:jc w:val="both"/>
      </w:pPr>
      <w:r>
        <w:rPr/>
        <w:t>167</w:t>
      </w:r>
      <w:r>
        <w:rPr>
          <w:spacing w:val="-36"/>
        </w:rPr>
        <w:t> 條</w:t>
      </w:r>
      <w:r>
        <w:rPr>
          <w:spacing w:val="-140"/>
        </w:rPr>
        <w:t>）</w:t>
      </w:r>
      <w:r>
        <w:rPr/>
        <w:t>。</w:t>
      </w:r>
    </w:p>
    <w:p>
      <w:pPr>
        <w:pStyle w:val="BodyText"/>
        <w:spacing w:line="194" w:lineRule="auto" w:before="18"/>
        <w:ind w:left="1244" w:right="218" w:hanging="420"/>
      </w:pPr>
      <w:r>
        <w:rPr/>
        <w:t>4、應受監護宣告人訂定之意定監護契約 (須經國內之公證人依公證法規定作成公證書始為成立) 影本。</w:t>
      </w:r>
    </w:p>
    <w:p>
      <w:pPr>
        <w:pStyle w:val="BodyText"/>
        <w:spacing w:line="513" w:lineRule="exact"/>
        <w:ind w:left="824"/>
      </w:pPr>
      <w:r>
        <w:rPr/>
        <w:t>5、其他法院請聲請人提出之文件。</w:t>
      </w:r>
    </w:p>
    <w:sectPr>
      <w:pgSz w:w="11910" w:h="16840"/>
      <w:pgMar w:header="1451" w:footer="1663" w:top="166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Droid Sans Fallback">
    <w:altName w:val="Droid Sans Fallb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709991pt;margin-top:71.53936pt;width:211.8pt;height:13.05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  <w:r>
                  <w:rPr>
                    <w:sz w:val="22"/>
                    <w:shd w:fill="FFFF00" w:color="auto" w:val="clear"/>
                  </w:rPr>
                  <w:t>(訂有意定監護契約情形)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685" w:hanging="284"/>
      </w:pPr>
      <w:rPr>
        <w:rFonts w:hint="default" w:ascii="Noto Sans Mono CJK JP Regular" w:hAnsi="Noto Sans Mono CJK JP Regular" w:eastAsia="Noto Sans Mono CJK JP Regular" w:cs="Noto Sans Mono CJK JP Regular"/>
        <w:spacing w:val="2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40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580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21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262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02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43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784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624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685" w:right="112"/>
      <w:jc w:val="both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2019-12-13T00:40:36Z</dcterms:created>
  <dcterms:modified xsi:type="dcterms:W3CDTF">2019-12-13T00:40:36Z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2019-12-13T00:00:00Z</vt:filetime>
  </property>
</Properties>
</file>