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家事聲請狀（大陸地區人民聲請繼承）</w:t>
      </w:r>
    </w:p>
    <w:p>
      <w:pPr>
        <w:pStyle w:val="BodyText"/>
        <w:spacing w:line="537" w:lineRule="exact" w:before="264"/>
      </w:pPr>
      <w:r>
        <w:rPr/>
        <w:t>承辦股別：</w:t>
      </w:r>
    </w:p>
    <w:p>
      <w:pPr>
        <w:pStyle w:val="BodyText"/>
        <w:tabs>
          <w:tab w:pos="1517" w:val="left" w:leader="none"/>
          <w:tab w:pos="2920" w:val="left" w:leader="none"/>
          <w:tab w:pos="5222" w:val="left" w:leader="none"/>
        </w:tabs>
        <w:spacing w:line="480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tabs>
          <w:tab w:pos="5222" w:val="left" w:leader="none"/>
        </w:tabs>
        <w:spacing w:line="537" w:lineRule="exact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537" w:lineRule="exact"/>
      </w:pPr>
      <w:r>
        <w:rPr/>
        <w:t>聲請人：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8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4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8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194" w:lineRule="auto"/>
        <w:ind w:right="5324"/>
      </w:pPr>
      <w:r>
        <w:rPr>
          <w:spacing w:val="-4"/>
        </w:rPr>
        <w:t>為聲請准予繼承○○○遺產事： </w:t>
      </w:r>
      <w:r>
        <w:rPr>
          <w:spacing w:val="-1"/>
        </w:rPr>
        <w:t>聲請事項：</w:t>
      </w:r>
    </w:p>
    <w:p>
      <w:pPr>
        <w:pStyle w:val="BodyText"/>
        <w:spacing w:line="194" w:lineRule="auto"/>
        <w:ind w:right="3644"/>
      </w:pPr>
      <w:r>
        <w:rPr/>
        <w:t>一、請求准予繼承○○○在臺灣地區之遺產。二、聲請程序費用由○○○之遺產負擔。</w:t>
      </w:r>
    </w:p>
    <w:p>
      <w:pPr>
        <w:pStyle w:val="BodyText"/>
        <w:spacing w:line="513" w:lineRule="exact"/>
      </w:pPr>
      <w:r>
        <w:rPr/>
        <w:t>事實及理由：</w:t>
      </w:r>
    </w:p>
    <w:p>
      <w:pPr>
        <w:spacing w:after="0" w:line="513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447" w:lineRule="exact"/>
        <w:ind w:left="678"/>
      </w:pPr>
      <w:r>
        <w:rPr>
          <w:spacing w:val="-11"/>
        </w:rPr>
        <w:t>聲請人為大陸地區人民○○○，係臺灣地區人民</w:t>
      </w:r>
      <w:r>
        <w:rPr/>
        <w:t>（</w:t>
      </w:r>
      <w:r>
        <w:rPr>
          <w:spacing w:val="-2"/>
        </w:rPr>
        <w:t>即被繼承人</w:t>
      </w:r>
      <w:r>
        <w:rPr>
          <w:spacing w:val="-16"/>
        </w:rPr>
        <w:t>）○○○</w:t>
      </w:r>
    </w:p>
    <w:p>
      <w:pPr>
        <w:pStyle w:val="BodyText"/>
        <w:spacing w:line="194" w:lineRule="auto" w:before="22"/>
        <w:ind w:right="100"/>
      </w:pPr>
      <w:r>
        <w:rPr>
          <w:w w:val="100"/>
        </w:rPr>
        <w:t>（出生年月日、國民身分證統一編號、最後住所地地址</w:t>
      </w:r>
      <w:r>
        <w:rPr>
          <w:spacing w:val="2"/>
          <w:w w:val="100"/>
        </w:rPr>
        <w:t>）之</w:t>
      </w:r>
      <w:r>
        <w:rPr>
          <w:w w:val="100"/>
        </w:rPr>
        <w:t>○○（</w:t>
      </w:r>
      <w:r>
        <w:rPr>
          <w:spacing w:val="1"/>
          <w:w w:val="100"/>
        </w:rPr>
        <w:t>稱謂</w:t>
      </w:r>
      <w:r>
        <w:rPr>
          <w:spacing w:val="-150"/>
          <w:w w:val="100"/>
        </w:rPr>
        <w:t>）</w:t>
      </w:r>
      <w:r>
        <w:rPr>
          <w:spacing w:val="-8"/>
          <w:w w:val="100"/>
        </w:rPr>
        <w:t>，</w:t>
      </w:r>
      <w:r>
        <w:rPr>
          <w:spacing w:val="-13"/>
        </w:rPr>
        <w:t>依民法第 </w:t>
      </w:r>
      <w:r>
        <w:rPr/>
        <w:t>1138</w:t>
      </w:r>
      <w:r>
        <w:rPr>
          <w:spacing w:val="-11"/>
        </w:rPr>
        <w:t> 條第○款規定對其遺產有繼承權，為此依臺灣地區與大陸地</w:t>
      </w:r>
    </w:p>
    <w:p>
      <w:pPr>
        <w:pStyle w:val="BodyText"/>
        <w:spacing w:line="456" w:lineRule="exact"/>
      </w:pPr>
      <w:r>
        <w:rPr>
          <w:spacing w:val="-8"/>
        </w:rPr>
        <w:t>區人民關係條例第 </w:t>
      </w:r>
      <w:r>
        <w:rPr/>
        <w:t>66</w:t>
      </w:r>
      <w:r>
        <w:rPr>
          <w:spacing w:val="-10"/>
        </w:rPr>
        <w:t> 條規定，具狀表示願意繼承，並依同條例施行細則第</w:t>
      </w:r>
    </w:p>
    <w:p>
      <w:pPr>
        <w:pStyle w:val="BodyText"/>
        <w:spacing w:line="194" w:lineRule="auto" w:before="22"/>
        <w:ind w:right="171"/>
      </w:pPr>
      <w:r>
        <w:rPr/>
        <w:t>59</w:t>
      </w:r>
      <w:r>
        <w:rPr>
          <w:spacing w:val="-26"/>
        </w:rPr>
        <w:t> 條第 </w:t>
      </w:r>
      <w:r>
        <w:rPr/>
        <w:t>1</w:t>
      </w:r>
      <w:r>
        <w:rPr>
          <w:spacing w:val="-9"/>
        </w:rPr>
        <w:t> 項，檢具被繼承人死亡時之除戶及全戶戶籍謄本○件、繼承系統</w:t>
      </w:r>
      <w:r>
        <w:rPr>
          <w:spacing w:val="-15"/>
        </w:rPr>
        <w:t>表一件、經海基會驗證之符合繼承人身分之證明文件，與供證明或釋明之○</w:t>
      </w:r>
    </w:p>
    <w:p>
      <w:pPr>
        <w:pStyle w:val="BodyText"/>
        <w:spacing w:line="514" w:lineRule="exact"/>
      </w:pPr>
      <w:r>
        <w:rPr/>
        <w:t>○○證據○件等，聲請貴院鑒核。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537" w:lineRule="exact" w:before="1"/>
      </w:pPr>
      <w:r>
        <w:rPr/>
        <w:t>證物名稱及件數：</w:t>
      </w:r>
    </w:p>
    <w:p>
      <w:pPr>
        <w:pStyle w:val="BodyText"/>
        <w:spacing w:line="480" w:lineRule="exact"/>
      </w:pPr>
      <w:r>
        <w:rPr/>
        <w:t>一、戶籍謄本○件、繼承系統表乙件。</w:t>
      </w:r>
    </w:p>
    <w:p>
      <w:pPr>
        <w:pStyle w:val="BodyText"/>
        <w:spacing w:line="194" w:lineRule="auto" w:before="22"/>
        <w:ind w:right="1686"/>
      </w:pPr>
      <w:r>
        <w:rPr/>
        <w:t>二、經海基會驗證之公證委託書○件、公證親屬證明書○件。三、其他證明文件。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BodyText"/>
        <w:tabs>
          <w:tab w:pos="1097" w:val="left" w:leader="none"/>
        </w:tabs>
        <w:spacing w:line="537" w:lineRule="exact"/>
        <w:ind w:left="538"/>
      </w:pP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37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</w:t>
      </w:r>
      <w:r>
        <w:rPr/>
        <w:t>鑒</w:t>
      </w:r>
    </w:p>
    <w:p>
      <w:pPr>
        <w:pStyle w:val="BodyText"/>
        <w:spacing w:before="14"/>
        <w:ind w:left="0"/>
        <w:rPr>
          <w:sz w:val="22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3342" w:val="left" w:leader="none"/>
          <w:tab w:pos="4223" w:val="left" w:leader="none"/>
          <w:tab w:pos="6568" w:val="left" w:leader="none"/>
          <w:tab w:pos="8913" w:val="left" w:leader="none"/>
        </w:tabs>
        <w:spacing w:line="960" w:lineRule="atLeast"/>
        <w:ind w:right="16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  <w:spacing w:line="481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66528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76704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2019-12-12T01:59:36Z</dcterms:created>
  <dcterms:modified xsi:type="dcterms:W3CDTF">2019-12-12T01:59:36Z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