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聲請塗銷少年前案紀錄書</w:t>
      </w:r>
    </w:p>
    <w:p>
      <w:pPr>
        <w:pStyle w:val="BodyText"/>
        <w:spacing w:line="507" w:lineRule="exact" w:before="216"/>
      </w:pPr>
      <w:r>
        <w:rPr/>
        <w:t>承辦股別：</w:t>
      </w:r>
    </w:p>
    <w:p>
      <w:pPr>
        <w:pStyle w:val="BodyText"/>
        <w:tabs>
          <w:tab w:pos="1558" w:val="left" w:leader="none"/>
          <w:tab w:pos="2960" w:val="left" w:leader="none"/>
          <w:tab w:pos="4919" w:val="left" w:leader="none"/>
        </w:tabs>
        <w:spacing w:line="507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spacing w:line="500" w:lineRule="exact" w:before="246"/>
      </w:pPr>
      <w:r>
        <w:rPr/>
        <w:t>聲請人：</w:t>
      </w:r>
    </w:p>
    <w:p>
      <w:pPr>
        <w:pStyle w:val="BodyText"/>
        <w:spacing w:line="402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63" w:lineRule="auto" w:before="35"/>
        <w:ind w:right="227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</w:t>
      </w:r>
      <w:r>
        <w:rPr>
          <w:spacing w:val="-3"/>
        </w:rPr>
        <w:t>件</w:t>
      </w:r>
      <w:r>
        <w:rPr/>
        <w:t>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>
          <w:spacing w:val="-12"/>
        </w:rPr>
        <w:t>□ </w:t>
      </w:r>
      <w:r>
        <w:rPr/>
        <w:t>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□工</w:t>
      </w:r>
      <w:r>
        <w:rPr/>
        <w:t>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tabs>
          <w:tab w:pos="3479" w:val="left" w:leader="none"/>
        </w:tabs>
        <w:spacing w:line="390" w:lineRule="exact"/>
      </w:pPr>
      <w:r>
        <w:rPr/>
        <w:t>性別：□男□</w:t>
      </w:r>
      <w:r>
        <w:rPr>
          <w:spacing w:val="-3"/>
        </w:rPr>
        <w:t>女□</w:t>
      </w:r>
      <w:r>
        <w:rPr/>
        <w:t>其他</w:t>
        <w:tab/>
        <w:t>生日：</w:t>
      </w:r>
    </w:p>
    <w:p>
      <w:pPr>
        <w:pStyle w:val="BodyText"/>
        <w:spacing w:line="472" w:lineRule="exact"/>
      </w:pPr>
      <w:r>
        <w:rPr/>
        <w:t>戶籍地：</w:t>
      </w:r>
    </w:p>
    <w:p>
      <w:pPr>
        <w:pStyle w:val="BodyText"/>
        <w:spacing w:line="448" w:lineRule="exact"/>
      </w:pPr>
      <w:r>
        <w:rPr/>
        <w:t>現住地：□同戶籍地。</w:t>
      </w:r>
    </w:p>
    <w:p>
      <w:pPr>
        <w:pStyle w:val="BodyText"/>
        <w:spacing w:line="177" w:lineRule="auto" w:before="19"/>
        <w:ind w:right="8062"/>
      </w:pPr>
      <w:r>
        <w:rPr/>
        <w:t>□其他： 電 話 ： 傳真：</w:t>
      </w:r>
    </w:p>
    <w:p>
      <w:pPr>
        <w:pStyle w:val="BodyText"/>
        <w:spacing w:line="160" w:lineRule="auto"/>
        <w:ind w:right="7222"/>
      </w:pPr>
      <w:r>
        <w:rPr/>
        <w:t>電子郵件位址： 送達代收人：</w:t>
      </w:r>
    </w:p>
    <w:p>
      <w:pPr>
        <w:pStyle w:val="BodyText"/>
        <w:spacing w:line="475" w:lineRule="exact"/>
      </w:pPr>
      <w:r>
        <w:rPr/>
        <w:t>送達處所：</w:t>
      </w:r>
    </w:p>
    <w:p>
      <w:pPr>
        <w:pStyle w:val="BodyText"/>
        <w:spacing w:line="500" w:lineRule="exact" w:before="239"/>
      </w:pPr>
      <w:r>
        <w:rPr/>
        <w:t>少年：</w:t>
      </w:r>
    </w:p>
    <w:p>
      <w:pPr>
        <w:pStyle w:val="BodyText"/>
        <w:spacing w:line="403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60" w:lineRule="auto" w:before="41"/>
        <w:ind w:right="227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</w:t>
      </w:r>
      <w:r>
        <w:rPr>
          <w:spacing w:val="-3"/>
        </w:rPr>
        <w:t>件</w:t>
      </w:r>
      <w:r>
        <w:rPr/>
        <w:t>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>
          <w:spacing w:val="-12"/>
        </w:rPr>
        <w:t>□ </w:t>
      </w:r>
      <w:r>
        <w:rPr/>
        <w:t>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□工</w:t>
      </w:r>
      <w:r>
        <w:rPr/>
        <w:t>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tabs>
          <w:tab w:pos="3479" w:val="left" w:leader="none"/>
        </w:tabs>
        <w:spacing w:line="396" w:lineRule="exact"/>
      </w:pPr>
      <w:r>
        <w:rPr/>
        <w:t>性別：□男□</w:t>
      </w:r>
      <w:r>
        <w:rPr>
          <w:spacing w:val="-3"/>
        </w:rPr>
        <w:t>女□</w:t>
      </w:r>
      <w:r>
        <w:rPr/>
        <w:t>其他</w:t>
        <w:tab/>
        <w:t>生日：</w:t>
      </w:r>
    </w:p>
    <w:p>
      <w:pPr>
        <w:pStyle w:val="BodyText"/>
        <w:spacing w:line="472" w:lineRule="exact"/>
      </w:pPr>
      <w:r>
        <w:rPr/>
        <w:t>戶籍地：</w:t>
      </w:r>
    </w:p>
    <w:p>
      <w:pPr>
        <w:pStyle w:val="BodyText"/>
        <w:spacing w:line="449" w:lineRule="exact"/>
      </w:pPr>
      <w:r>
        <w:rPr/>
        <w:t>現住地：□同戶籍地。</w:t>
      </w:r>
    </w:p>
    <w:p>
      <w:pPr>
        <w:pStyle w:val="BodyText"/>
        <w:spacing w:line="177" w:lineRule="auto" w:before="19"/>
        <w:ind w:right="8062"/>
      </w:pPr>
      <w:r>
        <w:rPr/>
        <w:t>□其他： 電 話 ： 傳真：</w:t>
      </w:r>
    </w:p>
    <w:p>
      <w:pPr>
        <w:pStyle w:val="BodyText"/>
        <w:spacing w:line="448" w:lineRule="exact"/>
      </w:pPr>
      <w:r>
        <w:rPr/>
        <w:t>電子郵件位址：</w:t>
      </w:r>
    </w:p>
    <w:p>
      <w:pPr>
        <w:spacing w:after="0" w:line="448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300"/>
          <w:pgNumType w:start="1"/>
        </w:sectPr>
      </w:pPr>
    </w:p>
    <w:p>
      <w:pPr>
        <w:pStyle w:val="BodyText"/>
        <w:spacing w:before="11"/>
        <w:ind w:left="0"/>
        <w:rPr>
          <w:sz w:val="14"/>
        </w:rPr>
      </w:pPr>
    </w:p>
    <w:p>
      <w:pPr>
        <w:pStyle w:val="BodyText"/>
        <w:spacing w:line="168" w:lineRule="auto" w:before="35"/>
        <w:ind w:right="7503"/>
      </w:pPr>
      <w:r>
        <w:rPr/>
        <w:t>送達代收人： 送達處所：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tabs>
          <w:tab w:pos="4040" w:val="left" w:leader="none"/>
          <w:tab w:pos="6978" w:val="left" w:leader="none"/>
        </w:tabs>
        <w:spacing w:line="163" w:lineRule="auto" w:before="1"/>
        <w:ind w:right="642"/>
      </w:pPr>
      <w:r>
        <w:rPr>
          <w:w w:val="100"/>
        </w:rPr>
        <w:t>聲請塗</w:t>
      </w:r>
      <w:r>
        <w:rPr>
          <w:spacing w:val="-3"/>
          <w:w w:val="100"/>
        </w:rPr>
        <w:t>銷</w:t>
      </w:r>
      <w:r>
        <w:rPr>
          <w:w w:val="100"/>
        </w:rPr>
        <w:t>少年</w:t>
      </w:r>
      <w:r>
        <w:rPr>
          <w:spacing w:val="-3"/>
          <w:w w:val="100"/>
        </w:rPr>
        <w:t>前案</w:t>
      </w:r>
      <w:r>
        <w:rPr>
          <w:w w:val="100"/>
        </w:rPr>
        <w:t>紀</w:t>
      </w:r>
      <w:r>
        <w:rPr>
          <w:spacing w:val="-2"/>
          <w:w w:val="100"/>
        </w:rPr>
        <w:t>錄</w:t>
      </w:r>
      <w:r>
        <w:rPr>
          <w:w w:val="99"/>
          <w:position w:val="14"/>
          <w:sz w:val="14"/>
        </w:rPr>
        <w:t>1</w:t>
      </w:r>
      <w:r>
        <w:rPr>
          <w:spacing w:val="2"/>
          <w:w w:val="100"/>
        </w:rPr>
        <w:t>（</w:t>
      </w:r>
      <w:r>
        <w:rPr>
          <w:w w:val="100"/>
        </w:rPr>
        <w:t>2</w:t>
      </w:r>
      <w:r>
        <w:rPr>
          <w:spacing w:val="-72"/>
        </w:rPr>
        <w:t> </w:t>
      </w:r>
      <w:r>
        <w:rPr>
          <w:w w:val="100"/>
        </w:rPr>
        <w:t>年［或</w:t>
      </w:r>
      <w:r>
        <w:rPr>
          <w:spacing w:val="-71"/>
        </w:rPr>
        <w:t> </w:t>
      </w:r>
      <w:r>
        <w:rPr>
          <w:w w:val="100"/>
        </w:rPr>
        <w:t>3</w:t>
      </w:r>
      <w:r>
        <w:rPr>
          <w:spacing w:val="-72"/>
        </w:rPr>
        <w:t> </w:t>
      </w:r>
      <w:r>
        <w:rPr>
          <w:spacing w:val="-3"/>
          <w:w w:val="100"/>
        </w:rPr>
        <w:t>年</w:t>
      </w:r>
      <w:r>
        <w:rPr>
          <w:w w:val="100"/>
        </w:rPr>
        <w:t>］後或赦免</w:t>
      </w:r>
      <w:r>
        <w:rPr>
          <w:spacing w:val="-70"/>
        </w:rPr>
        <w:t> </w:t>
      </w:r>
      <w:r>
        <w:rPr>
          <w:w w:val="100"/>
        </w:rPr>
        <w:t>3</w:t>
      </w:r>
      <w:r>
        <w:rPr>
          <w:spacing w:val="-72"/>
        </w:rPr>
        <w:t> </w:t>
      </w:r>
      <w:r>
        <w:rPr>
          <w:spacing w:val="-3"/>
          <w:w w:val="100"/>
        </w:rPr>
        <w:t>年後</w:t>
      </w:r>
      <w:r>
        <w:rPr>
          <w:w w:val="100"/>
        </w:rPr>
        <w:t>才能聲</w:t>
      </w:r>
      <w:r>
        <w:rPr>
          <w:spacing w:val="-2"/>
          <w:w w:val="100"/>
        </w:rPr>
        <w:t>請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  <w:r>
        <w:rPr/>
        <w:t>一、□</w:t>
      </w:r>
      <w:r>
        <w:rPr>
          <w:spacing w:val="-3"/>
        </w:rPr>
        <w:t>聲</w:t>
      </w:r>
      <w:r>
        <w:rPr/>
        <w:t>請人</w:t>
      </w:r>
      <w:r>
        <w:rPr>
          <w:spacing w:val="-3"/>
        </w:rPr>
        <w:t>（□</w:t>
      </w:r>
      <w:r>
        <w:rPr/>
        <w:t>少年</w:t>
        <w:tab/>
      </w:r>
      <w:r>
        <w:rPr>
          <w:spacing w:val="-3"/>
        </w:rPr>
        <w:t>）曾</w:t>
      </w:r>
      <w:r>
        <w:rPr/>
        <w:t>經在法</w:t>
      </w:r>
      <w:r>
        <w:rPr>
          <w:spacing w:val="-3"/>
        </w:rPr>
        <w:t>院</w:t>
      </w:r>
      <w:r>
        <w:rPr/>
        <w:t>有</w:t>
      </w:r>
      <w:r>
        <w:rPr>
          <w:u w:val="single"/>
        </w:rPr>
        <w:t> </w:t>
        <w:tab/>
      </w:r>
      <w:r>
        <w:rPr/>
        <w:t>的少年</w:t>
      </w:r>
      <w:r>
        <w:rPr>
          <w:spacing w:val="-3"/>
        </w:rPr>
        <w:t>案</w:t>
      </w:r>
      <w:r>
        <w:rPr/>
        <w:t>件</w:t>
      </w:r>
    </w:p>
    <w:p>
      <w:pPr>
        <w:pStyle w:val="BodyText"/>
        <w:tabs>
          <w:tab w:pos="1517" w:val="left" w:leader="none"/>
          <w:tab w:pos="2639" w:val="left" w:leader="none"/>
          <w:tab w:pos="3757" w:val="left" w:leader="none"/>
        </w:tabs>
        <w:spacing w:line="358" w:lineRule="exact"/>
        <w:ind w:left="678"/>
      </w:pPr>
      <w:r>
        <w:rPr>
          <w:spacing w:val="-1"/>
          <w:w w:val="100"/>
        </w:rPr>
        <w:t>（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w w:val="100"/>
        </w:rPr>
        <w:t>年度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spacing w:val="-3"/>
          <w:w w:val="100"/>
        </w:rPr>
        <w:t>字</w:t>
      </w:r>
      <w:r>
        <w:rPr>
          <w:w w:val="100"/>
        </w:rPr>
        <w:t>第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w w:val="100"/>
        </w:rPr>
        <w:t>號</w:t>
      </w:r>
      <w:r>
        <w:rPr>
          <w:w w:val="99"/>
          <w:position w:val="14"/>
          <w:sz w:val="14"/>
        </w:rPr>
        <w:t>2</w:t>
      </w:r>
      <w:r>
        <w:rPr>
          <w:spacing w:val="-140"/>
          <w:w w:val="100"/>
        </w:rPr>
        <w:t>）。</w:t>
      </w:r>
    </w:p>
    <w:p>
      <w:pPr>
        <w:pStyle w:val="BodyText"/>
        <w:tabs>
          <w:tab w:pos="6842" w:val="left" w:leader="none"/>
        </w:tabs>
        <w:spacing w:line="163" w:lineRule="auto" w:before="35"/>
        <w:ind w:left="685" w:right="220" w:hanging="567"/>
      </w:pPr>
      <w:r>
        <w:rPr/>
        <w:t>二、因為</w:t>
      </w:r>
      <w:r>
        <w:rPr>
          <w:u w:val="single"/>
        </w:rPr>
        <w:t> </w:t>
        <w:tab/>
      </w:r>
      <w:r>
        <w:rPr>
          <w:spacing w:val="-3"/>
        </w:rPr>
        <w:t>（</w:t>
      </w:r>
      <w:r>
        <w:rPr/>
        <w:t>請說明</w:t>
      </w:r>
      <w:r>
        <w:rPr>
          <w:spacing w:val="-3"/>
        </w:rPr>
        <w:t>要</w:t>
      </w:r>
      <w:r>
        <w:rPr/>
        <w:t>塗銷</w:t>
      </w:r>
      <w:r>
        <w:rPr>
          <w:spacing w:val="-16"/>
        </w:rPr>
        <w:t>的</w:t>
      </w:r>
      <w:r>
        <w:rPr>
          <w:w w:val="100"/>
        </w:rPr>
        <w:t>原因</w:t>
      </w:r>
      <w:r>
        <w:rPr>
          <w:spacing w:val="-142"/>
          <w:w w:val="100"/>
        </w:rPr>
        <w:t>）</w:t>
      </w:r>
      <w:r>
        <w:rPr>
          <w:w w:val="100"/>
        </w:rPr>
        <w:t>，因</w:t>
      </w:r>
      <w:r>
        <w:rPr>
          <w:spacing w:val="-3"/>
          <w:w w:val="100"/>
        </w:rPr>
        <w:t>此</w:t>
      </w:r>
      <w:r>
        <w:rPr>
          <w:w w:val="100"/>
        </w:rPr>
        <w:t>聲請</w:t>
      </w:r>
      <w:r>
        <w:rPr>
          <w:spacing w:val="-3"/>
          <w:w w:val="100"/>
        </w:rPr>
        <w:t>准</w:t>
      </w:r>
      <w:r>
        <w:rPr>
          <w:w w:val="100"/>
        </w:rPr>
        <w:t>許塗銷</w:t>
      </w:r>
      <w:r>
        <w:rPr>
          <w:spacing w:val="-3"/>
          <w:w w:val="100"/>
        </w:rPr>
        <w:t>前</w:t>
      </w:r>
      <w:r>
        <w:rPr>
          <w:w w:val="100"/>
        </w:rPr>
        <w:t>面的</w:t>
      </w:r>
      <w:r>
        <w:rPr>
          <w:spacing w:val="-3"/>
          <w:w w:val="100"/>
        </w:rPr>
        <w:t>少年</w:t>
      </w:r>
      <w:r>
        <w:rPr>
          <w:w w:val="100"/>
        </w:rPr>
        <w:t>前案紀</w:t>
      </w:r>
      <w:r>
        <w:rPr>
          <w:spacing w:val="-3"/>
          <w:w w:val="100"/>
        </w:rPr>
        <w:t>錄</w:t>
      </w:r>
      <w:r>
        <w:rPr>
          <w:w w:val="100"/>
        </w:rPr>
        <w:t>。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5"/>
        <w:ind w:left="0"/>
        <w:rPr>
          <w:sz w:val="22"/>
        </w:rPr>
      </w:pPr>
    </w:p>
    <w:p>
      <w:pPr>
        <w:pStyle w:val="BodyText"/>
        <w:tabs>
          <w:tab w:pos="1239" w:val="left" w:leader="none"/>
        </w:tabs>
        <w:spacing w:line="496" w:lineRule="exact"/>
        <w:ind w:left="678"/>
      </w:pPr>
      <w:r>
        <w:rPr/>
        <w:t>此</w:t>
        <w:tab/>
        <w:t>致</w:t>
      </w:r>
    </w:p>
    <w:p>
      <w:pPr>
        <w:pStyle w:val="BodyText"/>
        <w:spacing w:line="496" w:lineRule="exact"/>
      </w:pPr>
      <w:r>
        <w:rPr/>
        <w:t>○○○○地方法院(少年及家事法院)少年法庭</w:t>
      </w:r>
    </w:p>
    <w:p>
      <w:pPr>
        <w:pStyle w:val="BodyText"/>
        <w:spacing w:before="208"/>
      </w:pPr>
      <w:r>
        <w:rPr/>
        <w:t>證物名稱及件數：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4223" w:val="left" w:leader="none"/>
          <w:tab w:pos="5440" w:val="left" w:leader="none"/>
          <w:tab w:pos="6568" w:val="left" w:leader="none"/>
          <w:tab w:pos="8913" w:val="left" w:leader="none"/>
        </w:tabs>
        <w:spacing w:line="324" w:lineRule="auto"/>
        <w:ind w:left="2778" w:right="109" w:hanging="2660"/>
      </w:pPr>
      <w:r>
        <w:rPr/>
        <w:t>中</w:t>
        <w:tab/>
        <w:t>華</w:t>
        <w:tab/>
        <w:t>民</w:t>
        <w:tab/>
        <w:t>國</w:t>
        <w:tab/>
        <w:tab/>
        <w:t>年</w:t>
        <w:tab/>
        <w:tab/>
        <w:t>月</w:t>
        <w:tab/>
      </w:r>
      <w:r>
        <w:rPr>
          <w:spacing w:val="-17"/>
        </w:rPr>
        <w:t>日</w:t>
      </w:r>
      <w:r>
        <w:rPr/>
        <w:t>聲請人</w:t>
        <w:tab/>
        <w:tab/>
        <w:t>簽名</w:t>
      </w:r>
      <w:r>
        <w:rPr>
          <w:spacing w:val="-3"/>
        </w:rPr>
        <w:t>蓋</w:t>
      </w:r>
      <w:r>
        <w:rPr/>
        <w:t>章</w:t>
      </w:r>
    </w:p>
    <w:p>
      <w:pPr>
        <w:pStyle w:val="BodyText"/>
        <w:tabs>
          <w:tab w:pos="5474" w:val="left" w:leader="none"/>
        </w:tabs>
        <w:spacing w:line="592" w:lineRule="exact"/>
        <w:ind w:left="2812"/>
      </w:pPr>
      <w:r>
        <w:rPr/>
        <w:t>代寫人</w:t>
        <w:tab/>
        <w:t>簽名</w:t>
      </w:r>
      <w:r>
        <w:rPr>
          <w:spacing w:val="-3"/>
        </w:rPr>
        <w:t>蓋</w:t>
      </w:r>
      <w:r>
        <w:rPr/>
        <w:t>章（</w:t>
      </w:r>
      <w:r>
        <w:rPr>
          <w:spacing w:val="-3"/>
        </w:rPr>
        <w:t>如自</w:t>
      </w:r>
      <w:r>
        <w:rPr/>
        <w:t>己寫免</w:t>
      </w:r>
      <w:r>
        <w:rPr>
          <w:spacing w:val="-3"/>
        </w:rPr>
        <w:t>填</w:t>
      </w:r>
      <w:r>
        <w:rPr/>
        <w:t>）</w:t>
      </w:r>
    </w:p>
    <w:p>
      <w:pPr>
        <w:pStyle w:val="BodyText"/>
        <w:spacing w:before="9"/>
        <w:ind w:left="0"/>
      </w:pPr>
      <w:r>
        <w:rPr/>
        <w:pict>
          <v:rect style="position:absolute;margin-left:70.944pt;margin-top:32.101643pt;width:144.020pt;height:.83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46" w:lineRule="auto" w:before="93"/>
        <w:ind w:left="318" w:right="172" w:hanging="200"/>
        <w:jc w:val="both"/>
        <w:rPr>
          <w:sz w:val="20"/>
        </w:rPr>
      </w:pPr>
      <w:r>
        <w:rPr>
          <w:rFonts w:ascii="Times New Roman" w:eastAsia="Times New Roman"/>
          <w:w w:val="99"/>
          <w:sz w:val="20"/>
          <w:vertAlign w:val="superscript"/>
        </w:rPr>
        <w:t>1</w:t>
      </w:r>
      <w:r>
        <w:rPr>
          <w:rFonts w:ascii="Times New Roman" w:eastAsia="Times New Roman"/>
          <w:sz w:val="20"/>
          <w:vertAlign w:val="baseline"/>
        </w:rPr>
        <w:t>  </w:t>
      </w:r>
      <w:r>
        <w:rPr>
          <w:w w:val="99"/>
          <w:sz w:val="20"/>
          <w:vertAlign w:val="baseline"/>
        </w:rPr>
        <w:t>少年事件處理法第</w:t>
      </w:r>
      <w:r>
        <w:rPr>
          <w:spacing w:val="-47"/>
          <w:sz w:val="20"/>
          <w:vertAlign w:val="baseline"/>
        </w:rPr>
        <w:t> </w:t>
      </w:r>
      <w:r>
        <w:rPr>
          <w:rFonts w:ascii="Times New Roman" w:eastAsia="Times New Roman"/>
          <w:spacing w:val="-2"/>
          <w:w w:val="99"/>
          <w:sz w:val="20"/>
          <w:vertAlign w:val="baseline"/>
        </w:rPr>
        <w:t>8</w:t>
      </w:r>
      <w:r>
        <w:rPr>
          <w:rFonts w:ascii="Times New Roman" w:eastAsia="Times New Roman"/>
          <w:w w:val="99"/>
          <w:sz w:val="20"/>
          <w:vertAlign w:val="baseline"/>
        </w:rPr>
        <w:t>3</w:t>
      </w:r>
      <w:r>
        <w:rPr>
          <w:rFonts w:ascii="Times New Roman" w:eastAsia="Times New Roman"/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條之</w:t>
      </w:r>
      <w:r>
        <w:rPr>
          <w:spacing w:val="-49"/>
          <w:sz w:val="20"/>
          <w:vertAlign w:val="baseline"/>
        </w:rPr>
        <w:t> </w:t>
      </w:r>
      <w:r>
        <w:rPr>
          <w:rFonts w:ascii="Times New Roman" w:eastAsia="Times New Roman"/>
          <w:spacing w:val="1"/>
          <w:w w:val="99"/>
          <w:sz w:val="20"/>
          <w:vertAlign w:val="baseline"/>
        </w:rPr>
        <w:t>1</w:t>
      </w:r>
      <w:r>
        <w:rPr>
          <w:spacing w:val="-100"/>
          <w:w w:val="99"/>
          <w:sz w:val="20"/>
          <w:vertAlign w:val="baseline"/>
        </w:rPr>
        <w:t>：「</w:t>
      </w:r>
      <w:r>
        <w:rPr>
          <w:spacing w:val="2"/>
          <w:w w:val="99"/>
          <w:sz w:val="20"/>
          <w:vertAlign w:val="baseline"/>
        </w:rPr>
        <w:t>（</w:t>
      </w:r>
      <w:r>
        <w:rPr>
          <w:w w:val="99"/>
          <w:sz w:val="20"/>
          <w:vertAlign w:val="baseline"/>
        </w:rPr>
        <w:t>第</w:t>
      </w:r>
      <w:r>
        <w:rPr>
          <w:spacing w:val="-50"/>
          <w:sz w:val="20"/>
          <w:vertAlign w:val="baseline"/>
        </w:rPr>
        <w:t> </w:t>
      </w:r>
      <w:r>
        <w:rPr>
          <w:rFonts w:ascii="Times New Roman" w:eastAsia="Times New Roman"/>
          <w:w w:val="99"/>
          <w:sz w:val="20"/>
          <w:vertAlign w:val="baseline"/>
        </w:rPr>
        <w:t>1</w:t>
      </w:r>
      <w:r>
        <w:rPr>
          <w:rFonts w:ascii="Times New Roman" w:eastAsia="Times New Roman"/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項</w:t>
      </w:r>
      <w:r>
        <w:rPr>
          <w:w w:val="99"/>
          <w:sz w:val="20"/>
          <w:vertAlign w:val="baseline"/>
        </w:rPr>
        <w:t>）</w:t>
      </w:r>
      <w:r>
        <w:rPr>
          <w:spacing w:val="-1"/>
          <w:w w:val="99"/>
          <w:sz w:val="20"/>
          <w:vertAlign w:val="baseline"/>
        </w:rPr>
        <w:t>少年受第二十九條第一項之轉介處分執行完畢二年後，或受</w:t>
      </w:r>
      <w:r>
        <w:rPr>
          <w:sz w:val="20"/>
          <w:vertAlign w:val="baseline"/>
        </w:rPr>
        <w:t>保護處分或刑之執行完畢或赦免三年後，或受不付審理或不付保護處分之裁定確定後，視為未曾受各該宣告。（</w:t>
      </w:r>
      <w:r>
        <w:rPr>
          <w:spacing w:val="-27"/>
          <w:sz w:val="20"/>
          <w:vertAlign w:val="baseline"/>
        </w:rPr>
        <w:t>第 </w:t>
      </w:r>
      <w:r>
        <w:rPr>
          <w:rFonts w:ascii="Times New Roman" w:eastAsia="Times New Roman"/>
          <w:sz w:val="20"/>
          <w:vertAlign w:val="baseline"/>
        </w:rPr>
        <w:t>2</w:t>
      </w:r>
      <w:r>
        <w:rPr>
          <w:rFonts w:ascii="Times New Roman" w:eastAsia="Times New Roman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項）少年法院於前項情形應通知保存少年前科紀錄及有關資料之機關，將少年之前科紀錄及有關資料予以塗銷。（</w:t>
      </w:r>
      <w:r>
        <w:rPr>
          <w:spacing w:val="-26"/>
          <w:sz w:val="20"/>
          <w:vertAlign w:val="baseline"/>
        </w:rPr>
        <w:t>第 </w:t>
      </w:r>
      <w:r>
        <w:rPr>
          <w:rFonts w:ascii="Times New Roman" w:eastAsia="Times New Roman"/>
          <w:sz w:val="20"/>
          <w:vertAlign w:val="baseline"/>
        </w:rPr>
        <w:t>3</w:t>
      </w:r>
      <w:r>
        <w:rPr>
          <w:rFonts w:ascii="Times New Roman" w:eastAsia="Times New Roman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項）前項紀錄及資料非為少年本人之利益或經少年本人同意，少年法院及其他任何機關不得提供。」</w:t>
      </w:r>
    </w:p>
    <w:p>
      <w:pPr>
        <w:spacing w:line="312" w:lineRule="exact" w:before="0"/>
        <w:ind w:left="118" w:right="0" w:firstLine="0"/>
        <w:jc w:val="both"/>
        <w:rPr>
          <w:sz w:val="20"/>
        </w:rPr>
      </w:pPr>
      <w:r>
        <w:rPr>
          <w:rFonts w:ascii="Times New Roman" w:eastAsia="Times New Roman"/>
          <w:sz w:val="20"/>
          <w:vertAlign w:val="superscript"/>
        </w:rPr>
        <w:t>2</w:t>
      </w:r>
      <w:r>
        <w:rPr>
          <w:rFonts w:ascii="Times New Roman" w:eastAsia="Times New Roman"/>
          <w:sz w:val="20"/>
          <w:vertAlign w:val="baseline"/>
        </w:rPr>
        <w:t> </w:t>
      </w:r>
      <w:r>
        <w:rPr>
          <w:sz w:val="20"/>
          <w:vertAlign w:val="baseline"/>
        </w:rPr>
        <w:t>少年法庭寄發的文書上會有案號，如果不清楚，可以向法院查詢。</w:t>
      </w:r>
    </w:p>
    <w:sectPr>
      <w:pgSz w:w="11910" w:h="16840"/>
      <w:pgMar w:header="1451" w:footer="1663" w:top="166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2019-12-10T02:23:19Z</dcterms:created>
  <dcterms:modified xsi:type="dcterms:W3CDTF">2019-12-10T02:23:19Z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